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3D" w:rsidRPr="005A7D2A" w:rsidRDefault="00C27BA4" w:rsidP="00484F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Полиция </w:t>
      </w:r>
      <w:r w:rsidR="00C818E9" w:rsidRPr="005A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Серова призывает: </w:t>
      </w:r>
    </w:p>
    <w:p w:rsidR="00F5460C" w:rsidRDefault="00C818E9" w:rsidP="00C27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«Уважаемые родители, законные представители! </w:t>
      </w:r>
    </w:p>
    <w:p w:rsidR="00C818E9" w:rsidRDefault="00C818E9" w:rsidP="00C27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оставляйте без присмотра своих детей!»</w:t>
      </w:r>
    </w:p>
    <w:p w:rsidR="00F5460C" w:rsidRPr="005A7D2A" w:rsidRDefault="00F5460C" w:rsidP="00C27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8E9" w:rsidRPr="005A7D2A" w:rsidRDefault="00C818E9" w:rsidP="00484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наступлением теплых дней</w:t>
      </w:r>
      <w:r w:rsidR="006E1F40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хотелось бы напомнить</w:t>
      </w:r>
      <w:r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взрослому населению о повышении бдительности. Летний период – время непростое, требующее от взрослых соблюдения важных правил</w:t>
      </w:r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обеспечивающих безопасность детей – в быту, на 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водоемах</w:t>
      </w:r>
      <w:r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335FA" w:rsidRDefault="007335FA" w:rsidP="007335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Накануне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Серове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 случай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гибели 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14- летнего мальчика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воде.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Подросток с друзьями, не предупредив родителей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, отправился на реку.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учел интенсивности течения, глубину реки. В результате утонул. </w:t>
      </w:r>
    </w:p>
    <w:p w:rsidR="00F5460C" w:rsidRDefault="007335FA" w:rsidP="00F546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родители, </w:t>
      </w:r>
      <w:r w:rsidR="0069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убедительная просьба </w:t>
      </w:r>
      <w:r w:rsidR="0048642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9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обеспечьте ситуативный </w:t>
      </w:r>
      <w:proofErr w:type="gramStart"/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proofErr w:type="gramEnd"/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, не допускайте их пребывание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водоёмах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вашего сопровождения.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Запомните – ребенок (подросток) не должен находиться вблизи водоемов без сопровождения законного представителя (ими не являются братья, сестры, в том числе старшие, а также друзья, тети, дяди, родители друзей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D511A" w:rsidRPr="003D5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1A">
        <w:rPr>
          <w:rFonts w:ascii="Times New Roman" w:hAnsi="Times New Roman" w:cs="Times New Roman"/>
          <w:color w:val="000000" w:themeColor="text1"/>
          <w:sz w:val="24"/>
          <w:szCs w:val="24"/>
        </w:rPr>
        <w:t>знакомых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отдыха на территории водных объектов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оставляйте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присмотра ни на минуту,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 факты злоупотребления алкоголем</w:t>
      </w:r>
      <w:r w:rsidR="003D5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отмечает руководитель подразделения по делам несовершеннолетних МО МВД России «Серовский» подполковник полиции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</w:t>
      </w:r>
      <w:proofErr w:type="spellStart"/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Дитятьева</w:t>
      </w:r>
      <w:proofErr w:type="spellEnd"/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Напоминаем, что в летний период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сотрудниками полиции во взаимодействии со специалистами различных ведомств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водных объектов 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 основе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FF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рейдовые мероприятия, в том числе по выявлению несовершеннолетних, находящихся на береговых зонах и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воде без присмотра родителей (законных представителей). В случае выявления подобных фактов 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родителей собираются материалы, направляются </w:t>
      </w:r>
      <w:r w:rsidR="005A7D2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в территориальную комиссию по делам несовершеннолетних и защите их прав дл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решения вопроса о привлечении </w:t>
      </w:r>
      <w:r w:rsidR="005A7D2A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административной ответственности.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Наказание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административный штраф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одной до пяти тысяч рублей.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выявлено уже более 10 подобных фактов. </w:t>
      </w:r>
      <w:bookmarkStart w:id="0" w:name="_GoBack"/>
      <w:bookmarkEnd w:id="0"/>
      <w:proofErr w:type="gramStart"/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ще одно предостережение - сегодня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популярн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ым устанавливать на территориях</w:t>
      </w:r>
      <w:r w:rsidR="00377241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338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частных домовладени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>й, на садовых участках бассейны</w:t>
      </w:r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не привлекать внимание</w:t>
      </w:r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 Однако</w:t>
      </w:r>
      <w:proofErr w:type="gramStart"/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следует забывать, что бассейн также небезопасен  для детей – это тот же самый водоем. Нередко можно наблюдать в качестве альтернативы водоему различные емкости – бочки, ванны. Нахождение 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в них детей</w:t>
      </w:r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, детски</w:t>
      </w:r>
      <w:r w:rsidR="009C53C3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е игры</w:t>
      </w:r>
      <w:r w:rsidR="004F6342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должны проходить под присмотром взрослых. </w:t>
      </w:r>
      <w:r w:rsidR="00F5460C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Главное правило, которое способно обезопасить вашего ребенка от несчастного случая, – не оставляйте детей без присмотра, даже на непродолжительное время. Только мы, взрослые, в ответе за будущее наших детей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, чтобы не допустить трагедии</w:t>
      </w:r>
      <w:r w:rsidR="00F5460C" w:rsidRPr="005A7D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06F" w:rsidRDefault="008D306F" w:rsidP="008D30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на сегодня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Серове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 случай падения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годовалого ребенка из окна 1 этажа</w:t>
      </w:r>
      <w:r w:rsidR="00AE51EF" w:rsidRPr="00AE5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дома из-за отсутствия родительского контроля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счастью, 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>закончилось все лишь ушибом и ссадиной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1EF">
        <w:rPr>
          <w:rFonts w:ascii="Times New Roman" w:hAnsi="Times New Roman" w:cs="Times New Roman"/>
          <w:color w:val="000000" w:themeColor="text1"/>
          <w:sz w:val="24"/>
          <w:szCs w:val="24"/>
        </w:rPr>
        <w:t>Тем не менее, о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ба родителя привлечены к административной ответственности по части 1 статьи 5.35 КоАП РФ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ненадлежащее исполнение родительских обязанностей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беседу 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>Марина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Анатольевна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>. - Уважаемые родители, не оставляйте детей без присмотра. При открытии окон используйте безопасный режим проветривания. Побеспокойтесь об установке специальных замков, исключающих возможность ребенком открыть окно самостоятельно (как вариант – снимайте ручки с пластиковых окон). Кроме того, важно правильно и безопасно расставить мебель, чтобы исключить свободный доступ детей к подоконникам.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нашем случае так и произошло – у ребенка 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приставленного стула взобраться на подоконник и выпасть из окна вместе с москитной сеткой. 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>Запомните! М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>оскитная сетка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</w:t>
      </w:r>
      <w:r w:rsidR="00F5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вляется барьерным средством, она не способна удержать вес 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>маленького ребенка. Уважаемые граждане, если вы наблюдаете ситуации, при которых малолетние дети играют на подоконниках, выглядывают в открытые окна, не проходите мимо, не оставайтесь равнодушными. Проинформируйте об этом родителей, законных представителей, при их отсутствии - обратитесь в полицию</w:t>
      </w:r>
      <w:r w:rsidR="00544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(102, 8(34385)90220 – с любого оператора мобильной связи, 02 – со стационарного телефона)</w:t>
      </w:r>
      <w:r w:rsidRPr="008E7A92">
        <w:rPr>
          <w:rFonts w:ascii="Times New Roman" w:hAnsi="Times New Roman" w:cs="Times New Roman"/>
          <w:color w:val="000000" w:themeColor="text1"/>
          <w:sz w:val="24"/>
          <w:szCs w:val="24"/>
        </w:rPr>
        <w:t>, чтобы избежать несчастного случая с детьми.</w:t>
      </w:r>
    </w:p>
    <w:p w:rsidR="008B7C10" w:rsidRPr="005A7D2A" w:rsidRDefault="00AE51EF" w:rsidP="00484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МО МВД России «Серовский»</w:t>
      </w:r>
    </w:p>
    <w:sectPr w:rsidR="008B7C10" w:rsidRPr="005A7D2A" w:rsidSect="005A743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B"/>
    <w:rsid w:val="00066F43"/>
    <w:rsid w:val="00071E60"/>
    <w:rsid w:val="00112DA6"/>
    <w:rsid w:val="00377241"/>
    <w:rsid w:val="003D511A"/>
    <w:rsid w:val="00484F3D"/>
    <w:rsid w:val="00486425"/>
    <w:rsid w:val="004F6342"/>
    <w:rsid w:val="0054443B"/>
    <w:rsid w:val="005A743F"/>
    <w:rsid w:val="005A7D2A"/>
    <w:rsid w:val="006929EB"/>
    <w:rsid w:val="006E1F40"/>
    <w:rsid w:val="007149F0"/>
    <w:rsid w:val="00715338"/>
    <w:rsid w:val="007335FA"/>
    <w:rsid w:val="007D5C8C"/>
    <w:rsid w:val="00814354"/>
    <w:rsid w:val="008B7C10"/>
    <w:rsid w:val="008D306F"/>
    <w:rsid w:val="009821CB"/>
    <w:rsid w:val="009C53C3"/>
    <w:rsid w:val="009D56A3"/>
    <w:rsid w:val="00AE51EF"/>
    <w:rsid w:val="00C27BA4"/>
    <w:rsid w:val="00C818E9"/>
    <w:rsid w:val="00D03FFA"/>
    <w:rsid w:val="00D230EB"/>
    <w:rsid w:val="00D35B5C"/>
    <w:rsid w:val="00E01C90"/>
    <w:rsid w:val="00E425C8"/>
    <w:rsid w:val="00E82788"/>
    <w:rsid w:val="00F27FAA"/>
    <w:rsid w:val="00F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mditiatveva</dc:creator>
  <cp:lastModifiedBy>Пользователь Windows</cp:lastModifiedBy>
  <cp:revision>2</cp:revision>
  <cp:lastPrinted>2025-06-03T14:30:00Z</cp:lastPrinted>
  <dcterms:created xsi:type="dcterms:W3CDTF">2025-06-04T11:00:00Z</dcterms:created>
  <dcterms:modified xsi:type="dcterms:W3CDTF">2025-06-04T11:00:00Z</dcterms:modified>
</cp:coreProperties>
</file>