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24" w:rsidRDefault="00C96EC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54D24" w:rsidRDefault="00C96EC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54D24" w:rsidRDefault="00C96EC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8 июня 2024 года</w:t>
      </w:r>
    </w:p>
    <w:p w:rsidR="00854D24" w:rsidRDefault="00C96EC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54D24" w:rsidRDefault="00854D24">
      <w:pPr>
        <w:spacing w:line="228" w:lineRule="auto"/>
        <w:jc w:val="center"/>
        <w:rPr>
          <w:rStyle w:val="140"/>
          <w:rFonts w:ascii="Liberation Serif" w:hAnsi="Liberation Serif" w:cs="Liberation Serif"/>
        </w:rPr>
      </w:pPr>
    </w:p>
    <w:p w:rsidR="00854D24" w:rsidRDefault="00C96EC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7 июня 2024 года</w:t>
      </w:r>
    </w:p>
    <w:p w:rsidR="00854D24" w:rsidRDefault="00854D24">
      <w:pPr>
        <w:shd w:val="clear" w:color="auto" w:fill="FFFFFF"/>
        <w:spacing w:line="228" w:lineRule="auto"/>
        <w:rPr>
          <w:rStyle w:val="140"/>
          <w:rFonts w:ascii="Liberation Serif" w:hAnsi="Liberation Serif" w:cs="Liberation Serif"/>
          <w:highlight w:val="yellow"/>
        </w:rPr>
      </w:pPr>
    </w:p>
    <w:p w:rsidR="00854D24" w:rsidRDefault="00C96EC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854D24" w:rsidRDefault="00C96ECC">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854D24" w:rsidRDefault="00C96ECC">
      <w:pPr>
        <w:shd w:val="clear" w:color="auto" w:fill="FFFFFF"/>
        <w:ind w:firstLine="708"/>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объявлены </w:t>
      </w:r>
      <w:r>
        <w:rPr>
          <w:rFonts w:ascii="Liberation Serif" w:hAnsi="Liberation Serif" w:cs="Liberation Serif"/>
          <w:b/>
          <w:bCs/>
          <w:sz w:val="28"/>
          <w:szCs w:val="28"/>
        </w:rPr>
        <w:t>«ШТОРМОВЫЕ ПРЕДУПРЕЖДЕНИЯ»</w:t>
      </w:r>
      <w:r>
        <w:rPr>
          <w:rFonts w:ascii="Liberation Serif" w:hAnsi="Liberation Serif" w:cs="Liberation Serif"/>
          <w:bCs/>
          <w:sz w:val="28"/>
          <w:szCs w:val="28"/>
        </w:rPr>
        <w:t xml:space="preserve"> п</w:t>
      </w:r>
      <w:r>
        <w:rPr>
          <w:rFonts w:ascii="Liberation Serif" w:hAnsi="Liberation Serif" w:cs="Liberation Serif"/>
          <w:sz w:val="28"/>
          <w:szCs w:val="28"/>
        </w:rPr>
        <w:t>о сообщению ФГБУ «Уральское УГМС»:</w:t>
      </w:r>
    </w:p>
    <w:p w:rsidR="00854D24" w:rsidRDefault="00C96ECC">
      <w:pPr>
        <w:ind w:firstLine="696"/>
        <w:jc w:val="both"/>
        <w:rPr>
          <w:rFonts w:ascii="Liberation Serif" w:hAnsi="Liberation Serif" w:cs="Liberation Serif"/>
          <w:sz w:val="28"/>
          <w:szCs w:val="28"/>
        </w:rPr>
      </w:pPr>
      <w:r>
        <w:rPr>
          <w:rFonts w:ascii="Liberation Serif" w:hAnsi="Liberation Serif" w:cs="Liberation Serif"/>
          <w:sz w:val="28"/>
          <w:szCs w:val="28"/>
        </w:rPr>
        <w:t xml:space="preserve">– 07 июня местами в Свердловской области сохранится высокая </w:t>
      </w:r>
      <w:r>
        <w:rPr>
          <w:rFonts w:ascii="Liberation Serif" w:hAnsi="Liberation Serif" w:cs="Liberation Serif"/>
          <w:sz w:val="28"/>
          <w:szCs w:val="28"/>
        </w:rPr>
        <w:br/>
        <w:t>и чрезвычайная пожарная опасность (4 и 5 класс горимости леса по региональной шкале).</w:t>
      </w:r>
    </w:p>
    <w:p w:rsidR="00854D24" w:rsidRDefault="00C96ECC">
      <w:pPr>
        <w:ind w:firstLine="696"/>
        <w:jc w:val="both"/>
        <w:rPr>
          <w:rFonts w:ascii="Liberation Serif" w:hAnsi="Liberation Serif" w:cs="Liberation Serif"/>
          <w:sz w:val="28"/>
          <w:szCs w:val="28"/>
        </w:rPr>
      </w:pPr>
      <w:r>
        <w:rPr>
          <w:rFonts w:ascii="Liberation Serif" w:hAnsi="Liberation Serif" w:cs="Liberation Serif"/>
          <w:sz w:val="28"/>
          <w:szCs w:val="28"/>
        </w:rPr>
        <w:t>– ночью 7 июня местами в Свердловской области ожидаются грозы, сильные ливни, очень сильные дожди, град, местами крупный, шквалистое усиление ветра при грозах 25 м/с.</w:t>
      </w:r>
    </w:p>
    <w:p w:rsidR="00854D24" w:rsidRDefault="00C96ECC">
      <w:pPr>
        <w:ind w:firstLine="696"/>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854D24" w:rsidRDefault="00C96ECC">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облачно с прояснениями ночью местами кратковременный дождь, на севере и востоке до сильного, днем кратковременный дождь, местами сильный, гроза, град. Ветер северной четверти 1-4 м/с. Температура воздуха ночью на юге +12°, +15°, на севере +9°, +11°, днем на юге +19°, +25°, на севере +11°, +18°.</w:t>
      </w:r>
    </w:p>
    <w:p w:rsidR="00854D24" w:rsidRDefault="00C96ECC">
      <w:pPr>
        <w:jc w:val="both"/>
        <w:rPr>
          <w:rFonts w:ascii="Liberation Serif" w:hAnsi="Liberation Serif" w:cs="Liberation Serif"/>
          <w:bCs/>
          <w:sz w:val="28"/>
          <w:szCs w:val="28"/>
        </w:rPr>
      </w:pPr>
      <w:r>
        <w:rPr>
          <w:rFonts w:ascii="Liberation Serif" w:hAnsi="Liberation Serif" w:cs="Liberation Serif"/>
          <w:b/>
          <w:bCs/>
          <w:sz w:val="28"/>
          <w:szCs w:val="28"/>
        </w:rPr>
        <w:t>ОЯ: </w:t>
      </w:r>
      <w:r>
        <w:rPr>
          <w:rFonts w:ascii="Liberation Serif" w:hAnsi="Liberation Serif" w:cs="Liberation Serif"/>
          <w:sz w:val="28"/>
          <w:szCs w:val="28"/>
        </w:rPr>
        <w:t>– чрезвычайная пожарная опасность</w:t>
      </w:r>
      <w:r>
        <w:rPr>
          <w:rFonts w:ascii="Liberation Serif" w:hAnsi="Liberation Serif" w:cs="+mn-cs"/>
          <w:kern w:val="2"/>
          <w:sz w:val="28"/>
          <w:szCs w:val="28"/>
        </w:rPr>
        <w:t xml:space="preserve"> </w:t>
      </w:r>
      <w:r>
        <w:rPr>
          <w:rFonts w:ascii="Liberation Serif" w:hAnsi="Liberation Serif" w:cs="Liberation Serif"/>
          <w:bCs/>
          <w:sz w:val="28"/>
          <w:szCs w:val="28"/>
        </w:rPr>
        <w:t xml:space="preserve">(5 класс горимости леса по региональной шкале) </w:t>
      </w:r>
      <w:r>
        <w:rPr>
          <w:rFonts w:ascii="Liberation Serif" w:hAnsi="Liberation Serif" w:cs="Liberation Serif"/>
          <w:b/>
          <w:bCs/>
          <w:sz w:val="28"/>
          <w:szCs w:val="28"/>
        </w:rPr>
        <w:t xml:space="preserve">в 5-ти МО: </w:t>
      </w:r>
      <w:r>
        <w:rPr>
          <w:rFonts w:ascii="Liberation Serif" w:hAnsi="Liberation Serif" w:cs="+mn-cs"/>
          <w:kern w:val="2"/>
          <w:sz w:val="28"/>
          <w:szCs w:val="28"/>
        </w:rPr>
        <w:t>Артинский ГО, Ачитский ГО, ГО Красноуфимск,</w:t>
      </w:r>
      <w:r>
        <w:rPr>
          <w:rFonts w:ascii="Liberation Serif" w:hAnsi="Liberation Serif" w:cs="+mn-cs"/>
          <w:kern w:val="2"/>
          <w:sz w:val="28"/>
          <w:szCs w:val="28"/>
        </w:rPr>
        <w:br/>
        <w:t>МО Красноуфимский округ, Слободо-Туринский МР.</w:t>
      </w:r>
    </w:p>
    <w:p w:rsidR="00854D24" w:rsidRDefault="00C96ECC">
      <w:pPr>
        <w:pStyle w:val="aff8"/>
        <w:jc w:val="both"/>
        <w:rPr>
          <w:rFonts w:ascii="Liberation Serif" w:hAnsi="Liberation Serif" w:cs="Liberation Serif"/>
          <w:bCs/>
          <w:sz w:val="28"/>
          <w:szCs w:val="28"/>
          <w:highlight w:val="yellow"/>
        </w:rPr>
      </w:pPr>
      <w:r>
        <w:rPr>
          <w:rFonts w:ascii="Liberation Serif" w:hAnsi="Liberation Serif" w:cs="Liberation Serif"/>
          <w:b/>
          <w:bCs/>
          <w:sz w:val="28"/>
          <w:szCs w:val="28"/>
        </w:rPr>
        <w:t>НЯ: </w:t>
      </w:r>
      <w:r>
        <w:rPr>
          <w:rFonts w:ascii="Liberation Serif" w:hAnsi="Liberation Serif" w:cs="Liberation Serif"/>
          <w:bCs/>
          <w:sz w:val="28"/>
          <w:szCs w:val="28"/>
        </w:rPr>
        <w:t xml:space="preserve">– высокая пожарная опасность (4 класс горимости леса по региональной шкале) </w:t>
      </w:r>
      <w:r>
        <w:rPr>
          <w:rFonts w:ascii="Liberation Serif" w:hAnsi="Liberation Serif" w:cs="Liberation Serif"/>
          <w:b/>
          <w:bCs/>
          <w:sz w:val="28"/>
          <w:szCs w:val="28"/>
        </w:rPr>
        <w:t>в 5-х МО:</w:t>
      </w:r>
      <w:r>
        <w:rPr>
          <w:rFonts w:ascii="Liberation Serif" w:hAnsi="Liberation Serif" w:cs="Liberation Serif"/>
          <w:bCs/>
          <w:sz w:val="28"/>
          <w:szCs w:val="28"/>
        </w:rPr>
        <w:t xml:space="preserve"> Качканарский ГО, ГО «город Лесной», Нижнетуринский ГО, Каменский ГО, Каменск-Уральский ГО.</w:t>
      </w:r>
    </w:p>
    <w:p w:rsidR="00854D24" w:rsidRDefault="00C96ECC">
      <w:pPr>
        <w:pStyle w:val="aff8"/>
        <w:jc w:val="both"/>
        <w:rPr>
          <w:rFonts w:ascii="Liberation Serif" w:hAnsi="Liberation Serif" w:cs="Liberation Serif"/>
          <w:sz w:val="28"/>
          <w:szCs w:val="28"/>
        </w:rPr>
      </w:pPr>
      <w:r>
        <w:rPr>
          <w:rFonts w:ascii="Liberation Serif" w:hAnsi="Liberation Serif" w:cs="Liberation Serif"/>
          <w:bCs/>
          <w:sz w:val="28"/>
          <w:szCs w:val="28"/>
        </w:rPr>
        <w:t xml:space="preserve">        – град </w:t>
      </w:r>
      <w:r>
        <w:rPr>
          <w:rFonts w:ascii="Liberation Serif" w:hAnsi="Liberation Serif" w:cs="Liberation Serif"/>
          <w:b/>
          <w:bCs/>
          <w:sz w:val="28"/>
          <w:szCs w:val="28"/>
        </w:rPr>
        <w:t>в 3-х МО</w:t>
      </w:r>
      <w:r>
        <w:rPr>
          <w:rFonts w:ascii="Liberation Serif" w:hAnsi="Liberation Serif" w:cs="Liberation Serif"/>
          <w:bCs/>
          <w:sz w:val="28"/>
          <w:szCs w:val="28"/>
        </w:rPr>
        <w:t xml:space="preserve">: </w:t>
      </w:r>
      <w:r>
        <w:rPr>
          <w:rFonts w:ascii="Liberation Serif" w:hAnsi="Liberation Serif" w:cs="Liberation Serif"/>
          <w:sz w:val="28"/>
          <w:szCs w:val="28"/>
        </w:rPr>
        <w:t>Ирбитское МО</w:t>
      </w:r>
      <w:r>
        <w:rPr>
          <w:rFonts w:ascii="Liberation Serif" w:hAnsi="Liberation Serif" w:cs="Liberation Serif"/>
          <w:bCs/>
          <w:sz w:val="28"/>
          <w:szCs w:val="28"/>
        </w:rPr>
        <w:t>,</w:t>
      </w:r>
      <w:r>
        <w:rPr>
          <w:rFonts w:ascii="Liberation Serif" w:hAnsi="Liberation Serif" w:cs="Liberation Serif"/>
          <w:sz w:val="28"/>
          <w:szCs w:val="28"/>
        </w:rPr>
        <w:t xml:space="preserve"> Артемовский ГО, Невьянский ГО;</w:t>
      </w:r>
    </w:p>
    <w:p w:rsidR="00854D24" w:rsidRDefault="00C96ECC">
      <w:pPr>
        <w:pStyle w:val="aff8"/>
        <w:jc w:val="both"/>
        <w:rPr>
          <w:rFonts w:ascii="Liberation Serif" w:hAnsi="Liberation Serif" w:cs="Liberation Serif"/>
          <w:bCs/>
          <w:sz w:val="28"/>
          <w:szCs w:val="28"/>
        </w:rPr>
      </w:pPr>
      <w:r>
        <w:rPr>
          <w:rFonts w:ascii="Liberation Serif" w:hAnsi="Liberation Serif" w:cs="Liberation Serif"/>
          <w:bCs/>
          <w:sz w:val="28"/>
          <w:szCs w:val="28"/>
        </w:rPr>
        <w:t xml:space="preserve">        – сильный дождь </w:t>
      </w:r>
      <w:r>
        <w:rPr>
          <w:rFonts w:ascii="Liberation Serif" w:hAnsi="Liberation Serif" w:cs="Liberation Serif"/>
          <w:b/>
          <w:bCs/>
          <w:sz w:val="28"/>
          <w:szCs w:val="28"/>
        </w:rPr>
        <w:t>в 2-х МО</w:t>
      </w:r>
      <w:r>
        <w:rPr>
          <w:rFonts w:ascii="Liberation Serif" w:hAnsi="Liberation Serif" w:cs="Liberation Serif"/>
          <w:bCs/>
          <w:sz w:val="28"/>
          <w:szCs w:val="28"/>
        </w:rPr>
        <w:t>:</w:t>
      </w:r>
      <w:r>
        <w:rPr>
          <w:rFonts w:ascii="Liberation Serif" w:hAnsi="Liberation Serif" w:cs="Liberation Serif"/>
          <w:sz w:val="28"/>
          <w:szCs w:val="28"/>
        </w:rPr>
        <w:t xml:space="preserve"> Ивдельский ГО (19 мм), город Нижний Тагил</w:t>
      </w:r>
      <w:r>
        <w:rPr>
          <w:rFonts w:ascii="Liberation Serif" w:hAnsi="Liberation Serif" w:cs="Liberation Serif"/>
          <w:sz w:val="28"/>
          <w:szCs w:val="28"/>
        </w:rPr>
        <w:br/>
        <w:t xml:space="preserve">(18 мм). </w:t>
      </w:r>
    </w:p>
    <w:p w:rsidR="00854D24" w:rsidRDefault="00C96ECC">
      <w:pPr>
        <w:pStyle w:val="aff8"/>
        <w:jc w:val="both"/>
        <w:rPr>
          <w:rFonts w:ascii="Liberation Serif" w:hAnsi="Liberation Serif" w:cs="Liberation Serif"/>
          <w:sz w:val="28"/>
          <w:szCs w:val="28"/>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854D24" w:rsidRDefault="00C96ECC">
      <w:pPr>
        <w:pStyle w:val="aff8"/>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854D24" w:rsidRDefault="00FA6C38">
      <w:pPr>
        <w:ind w:firstLine="709"/>
        <w:jc w:val="both"/>
        <w:rPr>
          <w:rFonts w:ascii="Liberation Serif" w:hAnsi="Liberation Serif" w:cs="Liberation Serif"/>
          <w:b/>
          <w:sz w:val="28"/>
          <w:szCs w:val="28"/>
          <w:highlight w:val="yellow"/>
        </w:rPr>
      </w:pPr>
      <w:r>
        <w:rPr>
          <w:rFonts w:ascii="Liberation Serif" w:hAnsi="Liberation Serif" w:cs="Liberation Serif"/>
          <w:sz w:val="28"/>
          <w:szCs w:val="28"/>
        </w:rPr>
        <w:t>За</w:t>
      </w:r>
      <w:r w:rsidR="00C96ECC">
        <w:rPr>
          <w:rFonts w:ascii="Liberation Serif" w:hAnsi="Liberation Serif" w:cs="Liberation Serif"/>
          <w:sz w:val="28"/>
          <w:szCs w:val="28"/>
        </w:rPr>
        <w:t xml:space="preserve"> прошедшие сутки в верховьях рек Лозьвы, Сосьвы и большинстве </w:t>
      </w:r>
      <w:r w:rsidR="00C96ECC">
        <w:rPr>
          <w:rFonts w:ascii="Liberation Serif" w:hAnsi="Liberation Serif" w:cs="Liberation Serif"/>
          <w:sz w:val="28"/>
          <w:szCs w:val="28"/>
        </w:rPr>
        <w:br/>
        <w:t>их притоков наблюдались подъемы уровней воды до 24 см. Небольшой рост уровней воды до 6 см наблюдался в р. Туре в районе с. Санкино, в отдельных реках бассейна Ницы.</w:t>
      </w:r>
      <w:r w:rsidR="00C96ECC">
        <w:rPr>
          <w:rFonts w:eastAsia="Calibri"/>
          <w:sz w:val="24"/>
          <w:szCs w:val="24"/>
          <w:lang w:eastAsia="en-US"/>
        </w:rPr>
        <w:t xml:space="preserve"> </w:t>
      </w:r>
      <w:r w:rsidR="00C96ECC">
        <w:rPr>
          <w:rFonts w:ascii="Liberation Serif" w:hAnsi="Liberation Serif" w:cs="Liberation Serif"/>
          <w:sz w:val="28"/>
          <w:szCs w:val="28"/>
        </w:rPr>
        <w:t xml:space="preserve">В большинстве остальных рек уровни понижались либо слабо колебались. В р. Тавде в районе с. Таборы уровень воды повысился на 1 см, </w:t>
      </w:r>
      <w:r>
        <w:rPr>
          <w:rFonts w:ascii="Liberation Serif" w:hAnsi="Liberation Serif" w:cs="Liberation Serif"/>
          <w:sz w:val="28"/>
          <w:szCs w:val="28"/>
        </w:rPr>
        <w:br/>
      </w:r>
      <w:r w:rsidR="00C96ECC">
        <w:rPr>
          <w:rFonts w:ascii="Liberation Serif" w:hAnsi="Liberation Serif" w:cs="Liberation Serif"/>
          <w:sz w:val="28"/>
          <w:szCs w:val="28"/>
        </w:rPr>
        <w:lastRenderedPageBreak/>
        <w:t xml:space="preserve">в районе г. Тавда понизился на 1 см. Здесь продолжается формирование пика весеннего половодья. В р. Сосьве (в районе п. Денежкино), р. Лозьве, р. Вагране </w:t>
      </w:r>
      <w:r w:rsidR="00C96ECC">
        <w:rPr>
          <w:rFonts w:ascii="Liberation Serif" w:hAnsi="Liberation Serif" w:cs="Liberation Serif"/>
          <w:sz w:val="28"/>
          <w:szCs w:val="28"/>
        </w:rPr>
        <w:br/>
        <w:t xml:space="preserve">и р. </w:t>
      </w:r>
      <w:proofErr w:type="spellStart"/>
      <w:r w:rsidR="00C96ECC">
        <w:rPr>
          <w:rFonts w:ascii="Liberation Serif" w:hAnsi="Liberation Serif" w:cs="Liberation Serif"/>
          <w:sz w:val="28"/>
          <w:szCs w:val="28"/>
        </w:rPr>
        <w:t>Ивделе</w:t>
      </w:r>
      <w:proofErr w:type="spellEnd"/>
      <w:r w:rsidR="00C96ECC">
        <w:rPr>
          <w:rFonts w:ascii="Liberation Serif" w:hAnsi="Liberation Serif" w:cs="Liberation Serif"/>
          <w:sz w:val="28"/>
          <w:szCs w:val="28"/>
        </w:rPr>
        <w:t xml:space="preserve"> уровни воды повысились от 10 до 24 см.</w:t>
      </w:r>
    </w:p>
    <w:p w:rsidR="00854D24" w:rsidRDefault="00C96ECC">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54D24" w:rsidRDefault="00C96ECC">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 xml:space="preserve">обстановка: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bCs/>
          <w:iCs/>
          <w:sz w:val="28"/>
          <w:szCs w:val="28"/>
        </w:rPr>
        <w:t>–</w:t>
      </w:r>
      <w:r>
        <w:rPr>
          <w:rFonts w:ascii="Liberation Serif" w:hAnsi="Liberation Serif" w:cs="Liberation Serif"/>
          <w:sz w:val="28"/>
          <w:szCs w:val="28"/>
        </w:rPr>
        <w:t> в норме.</w:t>
      </w:r>
    </w:p>
    <w:p w:rsidR="00854D24" w:rsidRDefault="00C96ECC">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854D24" w:rsidRDefault="00C96ECC">
      <w:pPr>
        <w:suppressAutoHyphens w:val="0"/>
        <w:jc w:val="both"/>
        <w:textAlignment w:val="auto"/>
        <w:rPr>
          <w:rFonts w:ascii="Liberation Serif" w:hAnsi="Liberation Serif" w:cs="Liberation Serif"/>
          <w:b/>
          <w:i/>
          <w:sz w:val="28"/>
          <w:szCs w:val="28"/>
        </w:rPr>
      </w:pPr>
      <w:r>
        <w:rPr>
          <w:rStyle w:val="140"/>
          <w:rFonts w:ascii="Liberation Serif" w:hAnsi="Liberation Serif" w:cs="Liberation Serif"/>
          <w:b/>
          <w:i/>
          <w:u w:val="single"/>
        </w:rPr>
        <w:t xml:space="preserve">Экологическая </w:t>
      </w:r>
      <w:proofErr w:type="gramStart"/>
      <w:r>
        <w:rPr>
          <w:rStyle w:val="140"/>
          <w:rFonts w:ascii="Liberation Serif" w:hAnsi="Liberation Serif" w:cs="Liberation Serif"/>
          <w:b/>
          <w:i/>
          <w:u w:val="single"/>
        </w:rPr>
        <w:t>обстановка:</w:t>
      </w:r>
      <w:r>
        <w:rPr>
          <w:rFonts w:ascii="Arial" w:hAnsi="Arial" w:cs="Arial"/>
          <w:sz w:val="27"/>
          <w:szCs w:val="27"/>
          <w:shd w:val="clear" w:color="auto" w:fill="FFFFFF"/>
        </w:rPr>
        <w:t xml:space="preserve">   </w:t>
      </w:r>
      <w:proofErr w:type="gramEnd"/>
      <w:r>
        <w:rPr>
          <w:rFonts w:ascii="Arial" w:hAnsi="Arial" w:cs="Arial"/>
          <w:sz w:val="27"/>
          <w:szCs w:val="27"/>
          <w:shd w:val="clear" w:color="auto" w:fill="FFFFFF"/>
        </w:rPr>
        <w:t xml:space="preserve">                                                                      </w:t>
      </w:r>
      <w:r>
        <w:rPr>
          <w:rFonts w:ascii="Liberation Serif" w:hAnsi="Liberation Serif" w:cs="Liberation Serif"/>
          <w:bCs/>
          <w:iCs/>
          <w:sz w:val="28"/>
          <w:szCs w:val="28"/>
        </w:rPr>
        <w:t>– в норме.</w:t>
      </w:r>
      <w:r>
        <w:rPr>
          <w:rFonts w:ascii="Liberation Serif" w:hAnsi="Liberation Serif" w:cs="Liberation Serif"/>
          <w:b/>
          <w:i/>
          <w:sz w:val="28"/>
          <w:szCs w:val="28"/>
        </w:rPr>
        <w:t xml:space="preserve"> </w:t>
      </w:r>
    </w:p>
    <w:p w:rsidR="00854D24" w:rsidRDefault="00C96ECC">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54D24" w:rsidRDefault="00C96EC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54D24" w:rsidRDefault="00C96ECC">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за сутки зарегистрировано, возникло и ликвидировано </w:t>
      </w:r>
      <w:r>
        <w:rPr>
          <w:rFonts w:ascii="Liberation Serif" w:hAnsi="Liberation Serif" w:cs="Liberation Serif"/>
          <w:b/>
          <w:sz w:val="28"/>
          <w:szCs w:val="28"/>
        </w:rPr>
        <w:t xml:space="preserve">2 </w:t>
      </w:r>
      <w:r>
        <w:rPr>
          <w:rFonts w:ascii="Liberation Serif" w:hAnsi="Liberation Serif" w:cs="Liberation Serif"/>
          <w:sz w:val="28"/>
          <w:szCs w:val="28"/>
        </w:rPr>
        <w:t xml:space="preserve">лесных пожара на площади </w:t>
      </w:r>
      <w:r>
        <w:rPr>
          <w:rFonts w:ascii="Liberation Serif" w:hAnsi="Liberation Serif" w:cs="Liberation Serif"/>
          <w:b/>
          <w:sz w:val="28"/>
          <w:szCs w:val="28"/>
        </w:rPr>
        <w:t>12,83</w:t>
      </w:r>
      <w:r>
        <w:rPr>
          <w:rFonts w:ascii="Liberation Serif" w:hAnsi="Liberation Serif" w:cs="Liberation Serif"/>
          <w:sz w:val="28"/>
          <w:szCs w:val="28"/>
        </w:rPr>
        <w:t xml:space="preserve"> га (Невьянский ГО </w:t>
      </w:r>
      <w:r>
        <w:rPr>
          <w:rFonts w:ascii="Liberation Serif" w:hAnsi="Liberation Serif" w:cs="Liberation Serif"/>
          <w:b/>
          <w:sz w:val="28"/>
          <w:szCs w:val="28"/>
        </w:rPr>
        <w:t>1/0,03</w:t>
      </w:r>
      <w:r>
        <w:rPr>
          <w:rFonts w:ascii="Liberation Serif" w:hAnsi="Liberation Serif" w:cs="Liberation Serif"/>
          <w:sz w:val="28"/>
          <w:szCs w:val="28"/>
        </w:rPr>
        <w:t xml:space="preserve"> га, Сысертский ГО – </w:t>
      </w:r>
      <w:r>
        <w:rPr>
          <w:rFonts w:ascii="Liberation Serif" w:hAnsi="Liberation Serif" w:cs="Liberation Serif"/>
          <w:b/>
          <w:sz w:val="28"/>
          <w:szCs w:val="28"/>
        </w:rPr>
        <w:t>1/12,8</w:t>
      </w:r>
      <w:r>
        <w:rPr>
          <w:rFonts w:ascii="Liberation Serif" w:hAnsi="Liberation Serif" w:cs="Liberation Serif"/>
          <w:sz w:val="28"/>
          <w:szCs w:val="28"/>
        </w:rPr>
        <w:t xml:space="preserve"> га).</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Действующих пожаров нет. </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Всего с начала 2024 года на территории области возникло</w:t>
      </w:r>
      <w:r>
        <w:rPr>
          <w:rFonts w:ascii="Liberation Serif" w:hAnsi="Liberation Serif" w:cs="Liberation Serif"/>
          <w:b/>
          <w:sz w:val="28"/>
          <w:szCs w:val="28"/>
        </w:rPr>
        <w:t xml:space="preserve"> 104 </w:t>
      </w:r>
      <w:r>
        <w:rPr>
          <w:rFonts w:ascii="Liberation Serif" w:hAnsi="Liberation Serif" w:cs="Liberation Serif"/>
          <w:sz w:val="28"/>
          <w:szCs w:val="28"/>
        </w:rPr>
        <w:t xml:space="preserve">лесных пожара на площади </w:t>
      </w:r>
      <w:r>
        <w:rPr>
          <w:rFonts w:ascii="Liberation Serif" w:hAnsi="Liberation Serif" w:cs="Liberation Serif"/>
          <w:b/>
          <w:sz w:val="28"/>
          <w:szCs w:val="28"/>
        </w:rPr>
        <w:t xml:space="preserve">549,0 </w:t>
      </w:r>
      <w:r>
        <w:rPr>
          <w:rFonts w:ascii="Liberation Serif" w:hAnsi="Liberation Serif" w:cs="Liberation Serif"/>
          <w:sz w:val="28"/>
          <w:szCs w:val="28"/>
        </w:rPr>
        <w:t>га, из них:</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95 </w:t>
      </w:r>
      <w:r>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 xml:space="preserve">517,01 </w:t>
      </w:r>
      <w:r>
        <w:rPr>
          <w:rFonts w:ascii="Liberation Serif" w:hAnsi="Liberation Serif" w:cs="Liberation Serif"/>
          <w:sz w:val="28"/>
          <w:szCs w:val="28"/>
        </w:rPr>
        <w:t>га;</w:t>
      </w:r>
    </w:p>
    <w:p w:rsidR="00854D24" w:rsidRDefault="00C96ECC">
      <w:pPr>
        <w:suppressAutoHyphens w:val="0"/>
        <w:ind w:firstLine="709"/>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населенных пунктов – </w:t>
      </w:r>
      <w:r>
        <w:rPr>
          <w:rFonts w:ascii="Liberation Serif" w:hAnsi="Liberation Serif" w:cs="Liberation Serif"/>
          <w:b/>
          <w:sz w:val="28"/>
          <w:szCs w:val="28"/>
        </w:rPr>
        <w:t>3</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 xml:space="preserve">0,69 </w:t>
      </w:r>
      <w:r>
        <w:rPr>
          <w:rFonts w:ascii="Liberation Serif" w:hAnsi="Liberation Serif" w:cs="Liberation Serif"/>
          <w:sz w:val="28"/>
          <w:szCs w:val="28"/>
        </w:rPr>
        <w:t>га;</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иных категорий – </w:t>
      </w:r>
      <w:r>
        <w:rPr>
          <w:rFonts w:ascii="Liberation Serif" w:hAnsi="Liberation Serif" w:cs="Liberation Serif"/>
          <w:b/>
          <w:sz w:val="28"/>
          <w:szCs w:val="28"/>
        </w:rPr>
        <w:t>5</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30,2</w:t>
      </w:r>
      <w:r>
        <w:rPr>
          <w:rFonts w:ascii="Liberation Serif" w:hAnsi="Liberation Serif" w:cs="Liberation Serif"/>
          <w:sz w:val="28"/>
          <w:szCs w:val="28"/>
        </w:rPr>
        <w:t xml:space="preserve"> га;</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обороны и безопасности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1,1</w:t>
      </w:r>
      <w:r>
        <w:rPr>
          <w:rFonts w:ascii="Liberation Serif" w:hAnsi="Liberation Serif" w:cs="Liberation Serif"/>
          <w:sz w:val="28"/>
          <w:szCs w:val="28"/>
        </w:rPr>
        <w:t xml:space="preserve"> га. </w:t>
      </w:r>
    </w:p>
    <w:p w:rsidR="00854D24" w:rsidRDefault="00C96ECC">
      <w:pPr>
        <w:suppressAutoHyphens w:val="0"/>
        <w:ind w:firstLine="426"/>
        <w:jc w:val="both"/>
        <w:textAlignment w:val="auto"/>
        <w:rPr>
          <w:rFonts w:ascii="Liberation Serif" w:eastAsia="Calibri" w:hAnsi="Liberation Serif" w:cs="Liberation Serif"/>
          <w:b/>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80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в первые сутки было потушено </w:t>
      </w:r>
      <w:r>
        <w:rPr>
          <w:rFonts w:ascii="Liberation Serif" w:eastAsia="Calibri" w:hAnsi="Liberation Serif" w:cs="Liberation Serif"/>
          <w:b/>
          <w:sz w:val="28"/>
          <w:szCs w:val="28"/>
        </w:rPr>
        <w:t>103</w:t>
      </w:r>
      <w:r>
        <w:rPr>
          <w:rFonts w:ascii="Liberation Serif" w:eastAsia="Calibri" w:hAnsi="Liberation Serif" w:cs="Liberation Serif"/>
          <w:sz w:val="28"/>
          <w:szCs w:val="28"/>
        </w:rPr>
        <w:t xml:space="preserve"> пожара,</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99,0%</w:t>
      </w:r>
      <w:r>
        <w:rPr>
          <w:rFonts w:ascii="Liberation Serif" w:hAnsi="Liberation Serif" w:cs="Liberation Serif"/>
          <w:sz w:val="28"/>
          <w:szCs w:val="28"/>
        </w:rPr>
        <w:t>.</w:t>
      </w:r>
    </w:p>
    <w:p w:rsidR="00854D24" w:rsidRDefault="00C96ECC">
      <w:pPr>
        <w:suppressAutoHyphens w:val="0"/>
        <w:ind w:firstLine="426"/>
        <w:jc w:val="both"/>
        <w:textAlignment w:val="auto"/>
        <w:rPr>
          <w:rFonts w:ascii="Liberation Serif" w:hAnsi="Liberation Serif" w:cs="Liberation Serif"/>
          <w:sz w:val="28"/>
          <w:szCs w:val="28"/>
        </w:rPr>
      </w:pPr>
      <w:r>
        <w:rPr>
          <w:rFonts w:ascii="Liberation Serif" w:hAnsi="Liberation Serif" w:cs="Liberation Serif"/>
          <w:color w:val="000000"/>
          <w:sz w:val="28"/>
          <w:szCs w:val="28"/>
        </w:rPr>
        <w:t xml:space="preserve">За аналогичный период </w:t>
      </w:r>
      <w:r>
        <w:rPr>
          <w:rFonts w:ascii="Liberation Serif" w:hAnsi="Liberation Serif" w:cs="Liberation Serif"/>
          <w:b/>
          <w:color w:val="000000"/>
          <w:sz w:val="28"/>
          <w:szCs w:val="28"/>
        </w:rPr>
        <w:t>2023</w:t>
      </w:r>
      <w:r>
        <w:rPr>
          <w:rFonts w:ascii="Liberation Serif" w:hAnsi="Liberation Serif" w:cs="Liberation Serif"/>
          <w:color w:val="000000"/>
          <w:sz w:val="28"/>
          <w:szCs w:val="28"/>
        </w:rPr>
        <w:t xml:space="preserve"> года на территории области зарегистрировано</w:t>
      </w:r>
      <w:r>
        <w:rPr>
          <w:rFonts w:ascii="Liberation Serif" w:hAnsi="Liberation Serif" w:cs="Liberation Serif"/>
          <w:sz w:val="28"/>
          <w:szCs w:val="28"/>
        </w:rPr>
        <w:t xml:space="preserve"> </w:t>
      </w:r>
      <w:r>
        <w:rPr>
          <w:rFonts w:ascii="Liberation Serif" w:hAnsi="Liberation Serif" w:cs="Liberation Serif"/>
          <w:b/>
          <w:sz w:val="28"/>
          <w:szCs w:val="28"/>
        </w:rPr>
        <w:t xml:space="preserve">717 </w:t>
      </w:r>
      <w:r>
        <w:rPr>
          <w:rFonts w:ascii="Liberation Serif" w:hAnsi="Liberation Serif" w:cs="Liberation Serif"/>
          <w:sz w:val="28"/>
          <w:szCs w:val="28"/>
        </w:rPr>
        <w:t xml:space="preserve">лесных (природных) пожаров на площади </w:t>
      </w:r>
      <w:r>
        <w:rPr>
          <w:rFonts w:ascii="Liberation Serif" w:hAnsi="Liberation Serif" w:cs="Liberation Serif"/>
          <w:b/>
          <w:sz w:val="28"/>
          <w:szCs w:val="28"/>
        </w:rPr>
        <w:t>238641,11 га</w:t>
      </w:r>
      <w:r>
        <w:rPr>
          <w:rFonts w:ascii="Liberation Serif" w:hAnsi="Liberation Serif" w:cs="Liberation Serif"/>
          <w:sz w:val="28"/>
          <w:szCs w:val="28"/>
        </w:rPr>
        <w:t>.</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w:t>
      </w:r>
    </w:p>
    <w:p w:rsidR="00854D24" w:rsidRDefault="00C96ECC">
      <w:pPr>
        <w:suppressAutoHyphens w:val="0"/>
        <w:ind w:firstLine="709"/>
        <w:jc w:val="both"/>
        <w:textAlignment w:val="auto"/>
        <w:rPr>
          <w:rFonts w:ascii="Liberation Serif" w:hAnsi="Liberation Serif" w:cs="Liberation Serif"/>
          <w:sz w:val="22"/>
          <w:szCs w:val="22"/>
        </w:rPr>
      </w:pPr>
      <w:r>
        <w:rPr>
          <w:rFonts w:ascii="Liberation Serif" w:eastAsia="Calibri" w:hAnsi="Liberation Serif" w:cs="Liberation Serif"/>
          <w:sz w:val="22"/>
          <w:szCs w:val="22"/>
          <w:lang w:eastAsia="en-US"/>
        </w:rPr>
        <w:t>*</w:t>
      </w:r>
      <w:r>
        <w:rPr>
          <w:rFonts w:ascii="Liberation Serif" w:hAnsi="Liberation Serif" w:cs="Liberation Serif"/>
          <w:sz w:val="22"/>
          <w:szCs w:val="22"/>
        </w:rPr>
        <w:t>Примечание: ГБУ СО «Уральская авиабаза» произведена корректировка данных по площадям пожаров. Общая площадь пожаров на землях лесного фонда уменьшилась на 4,6 га.</w:t>
      </w:r>
    </w:p>
    <w:p w:rsidR="00854D24" w:rsidRDefault="00854D24">
      <w:pPr>
        <w:ind w:right="201"/>
        <w:jc w:val="both"/>
        <w:textAlignment w:val="auto"/>
        <w:rPr>
          <w:rFonts w:ascii="Liberation Serif" w:eastAsia="Calibri" w:hAnsi="Liberation Serif" w:cs="Liberation Serif"/>
          <w:b/>
          <w:lang w:eastAsia="en-US"/>
        </w:rPr>
      </w:pPr>
    </w:p>
    <w:p w:rsidR="00854D24" w:rsidRDefault="00C96ECC">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2024 года на территории области возникло, в т.ч. ликвидировано </w:t>
      </w:r>
      <w:r>
        <w:rPr>
          <w:rFonts w:ascii="Liberation Serif" w:hAnsi="Liberation Serif" w:cs="Liberation Serif"/>
          <w:b/>
          <w:sz w:val="28"/>
          <w:szCs w:val="28"/>
        </w:rPr>
        <w:t xml:space="preserve">317 </w:t>
      </w:r>
      <w:r>
        <w:rPr>
          <w:rFonts w:ascii="Liberation Serif" w:hAnsi="Liberation Serif" w:cs="Liberation Serif"/>
          <w:sz w:val="28"/>
          <w:szCs w:val="28"/>
        </w:rPr>
        <w:t xml:space="preserve">ландшафтных (природных) пожаров на площади </w:t>
      </w:r>
      <w:r>
        <w:rPr>
          <w:rFonts w:ascii="Liberation Serif" w:hAnsi="Liberation Serif" w:cs="Liberation Serif"/>
          <w:b/>
          <w:sz w:val="28"/>
          <w:szCs w:val="28"/>
        </w:rPr>
        <w:t xml:space="preserve">994,327 </w:t>
      </w:r>
      <w:r>
        <w:rPr>
          <w:rFonts w:ascii="Liberation Serif" w:hAnsi="Liberation Serif" w:cs="Liberation Serif"/>
          <w:sz w:val="28"/>
          <w:szCs w:val="28"/>
        </w:rPr>
        <w:t>га.</w:t>
      </w:r>
    </w:p>
    <w:p w:rsidR="00854D24" w:rsidRDefault="00C96ECC">
      <w:pPr>
        <w:suppressAutoHyphens w:val="0"/>
        <w:ind w:firstLine="709"/>
        <w:jc w:val="both"/>
        <w:textAlignment w:val="auto"/>
        <w:rPr>
          <w:rFonts w:eastAsia="Calibri"/>
          <w:sz w:val="22"/>
          <w:szCs w:val="22"/>
        </w:rPr>
      </w:pPr>
      <w:r>
        <w:rPr>
          <w:rFonts w:ascii="Liberation Serif" w:eastAsia="Calibri" w:hAnsi="Liberation Serif" w:cs="Liberation Serif"/>
          <w:sz w:val="22"/>
          <w:szCs w:val="22"/>
          <w:lang w:eastAsia="en-US"/>
        </w:rPr>
        <w:t>*</w:t>
      </w:r>
      <w:r>
        <w:rPr>
          <w:rFonts w:ascii="Liberation Serif" w:hAnsi="Liberation Serif" w:cs="Liberation Serif"/>
          <w:sz w:val="22"/>
          <w:szCs w:val="22"/>
        </w:rPr>
        <w:t xml:space="preserve">Примечание: произведена корректировка данных по площадям и количеству пожаров. Общая площадь ландшафтных пожаров уменьшилась на 0,03 га, количество пожаров уменьшилось на 1 </w:t>
      </w:r>
      <w:r w:rsidR="00701882">
        <w:rPr>
          <w:rFonts w:ascii="Liberation Serif" w:hAnsi="Liberation Serif" w:cs="Liberation Serif"/>
          <w:sz w:val="22"/>
          <w:szCs w:val="22"/>
        </w:rPr>
        <w:br/>
      </w:r>
      <w:r>
        <w:rPr>
          <w:rFonts w:ascii="Liberation Serif" w:hAnsi="Liberation Serif" w:cs="Liberation Serif"/>
          <w:sz w:val="22"/>
          <w:szCs w:val="22"/>
        </w:rPr>
        <w:t>(МО «город Екатеринбург» 1/0,03 га).</w:t>
      </w:r>
    </w:p>
    <w:p w:rsidR="00854D24" w:rsidRDefault="00854D24">
      <w:pPr>
        <w:suppressAutoHyphens w:val="0"/>
        <w:ind w:firstLine="709"/>
        <w:jc w:val="both"/>
        <w:rPr>
          <w:rFonts w:ascii="Liberation Serif" w:hAnsi="Liberation Serif" w:cs="Liberation Serif"/>
        </w:rPr>
      </w:pPr>
    </w:p>
    <w:p w:rsidR="00854D24" w:rsidRDefault="00C96ECC">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854D24" w:rsidRDefault="00C96ECC">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Эпидемиологическая обстановка:</w:t>
      </w:r>
    </w:p>
    <w:p w:rsidR="00854D24" w:rsidRDefault="00C96ECC">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Клещевой энцефалит:</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На 3 июня 2024 года на территории Свердловской области зарегистрировано 11 969 пострадавших от присасывания клещей, что на 6% ниже аналогичного периода 2023 года и ниже среднего многолетнего уровня в 1,6 раза.</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Случаи покусов зарегистрированы в 65 муниципальных образованиях Свердловской области. Наибольшее количество пострадавших из расчета </w:t>
      </w:r>
      <w:r>
        <w:rPr>
          <w:rStyle w:val="140"/>
          <w:rFonts w:ascii="Liberation Serif" w:hAnsi="Liberation Serif" w:cs="Liberation Serif"/>
        </w:rPr>
        <w:br/>
        <w:t xml:space="preserve">на 100 тыс. населения - в Байкаловском, Слободо-Туринском муниципальных районах, Ирбитском, Алапаевском муниципальных образованиях, в Ачитском, Верхотурском, Пышминском, </w:t>
      </w:r>
      <w:proofErr w:type="spellStart"/>
      <w:r>
        <w:rPr>
          <w:rStyle w:val="140"/>
          <w:rFonts w:ascii="Liberation Serif" w:hAnsi="Liberation Serif" w:cs="Liberation Serif"/>
        </w:rPr>
        <w:t>Талицком</w:t>
      </w:r>
      <w:proofErr w:type="spellEnd"/>
      <w:r>
        <w:rPr>
          <w:rStyle w:val="140"/>
          <w:rFonts w:ascii="Liberation Serif" w:hAnsi="Liberation Serif" w:cs="Liberation Serif"/>
        </w:rPr>
        <w:t xml:space="preserve">, Шалинском и </w:t>
      </w:r>
      <w:proofErr w:type="spellStart"/>
      <w:r>
        <w:rPr>
          <w:rStyle w:val="140"/>
          <w:rFonts w:ascii="Liberation Serif" w:hAnsi="Liberation Serif" w:cs="Liberation Serif"/>
        </w:rPr>
        <w:t>Тугулымском</w:t>
      </w:r>
      <w:proofErr w:type="spellEnd"/>
      <w:r>
        <w:rPr>
          <w:rStyle w:val="140"/>
          <w:rFonts w:ascii="Liberation Serif" w:hAnsi="Liberation Serif" w:cs="Liberation Serif"/>
        </w:rPr>
        <w:t xml:space="preserve"> городских округах, городах Алапаевск и Дегтярск.</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начала сезона в лабораториях «Центра гигиены и эпидемиологии </w:t>
      </w:r>
      <w:r>
        <w:rPr>
          <w:rStyle w:val="140"/>
          <w:rFonts w:ascii="Liberation Serif" w:hAnsi="Liberation Serif" w:cs="Liberation Serif"/>
        </w:rPr>
        <w:br/>
        <w:t xml:space="preserve">в Свердловской области» исследовано 7 674 особей клещей. Возбудители клещевого энцефалита обнаружены в 1,1% проб, моноцитарного </w:t>
      </w:r>
      <w:r>
        <w:rPr>
          <w:rStyle w:val="140"/>
          <w:rFonts w:ascii="Liberation Serif" w:hAnsi="Liberation Serif" w:cs="Liberation Serif"/>
        </w:rPr>
        <w:br/>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 в 3,6%, </w:t>
      </w:r>
      <w:proofErr w:type="spellStart"/>
      <w:r>
        <w:rPr>
          <w:rStyle w:val="140"/>
          <w:rFonts w:ascii="Liberation Serif" w:hAnsi="Liberation Serif" w:cs="Liberation Serif"/>
        </w:rPr>
        <w:t>гранулоцитарный</w:t>
      </w:r>
      <w:proofErr w:type="spellEnd"/>
      <w:r>
        <w:rPr>
          <w:rStyle w:val="140"/>
          <w:rFonts w:ascii="Liberation Serif" w:hAnsi="Liberation Serif" w:cs="Liberation Serif"/>
        </w:rPr>
        <w:t xml:space="preserve"> анаплазмоз – в 0,8%. В 42,4% обнаружен возбудитель иксодового клещевого боррелиоза.</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подозрением на клещевой вирусный энцефалит в стационары госпитализировано 30 человек, на клещевой боррелиоз - 104 человека. Диагноз клещевой вирусный энцефалит подтвержден у 9-ти человек, клещевой </w:t>
      </w:r>
      <w:r>
        <w:rPr>
          <w:rStyle w:val="140"/>
          <w:rFonts w:ascii="Liberation Serif" w:hAnsi="Liberation Serif" w:cs="Liberation Serif"/>
        </w:rPr>
        <w:br/>
        <w:t>боррелиоз – у 21-ого человека.</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2024 году в Свердловской области запланировано проведение </w:t>
      </w:r>
      <w:proofErr w:type="spellStart"/>
      <w:r>
        <w:rPr>
          <w:rStyle w:val="140"/>
          <w:rFonts w:ascii="Liberation Serif" w:hAnsi="Liberation Serif" w:cs="Liberation Serif"/>
        </w:rPr>
        <w:t>акарицидных</w:t>
      </w:r>
      <w:proofErr w:type="spellEnd"/>
      <w:r>
        <w:rPr>
          <w:rStyle w:val="140"/>
          <w:rFonts w:ascii="Liberation Serif" w:hAnsi="Liberation Serif" w:cs="Liberation Serif"/>
        </w:rPr>
        <w:t xml:space="preserve"> обработок на территории 11 330 га. На 3 июня обработано 8 903,8 га площадей (79%).</w:t>
      </w:r>
    </w:p>
    <w:p w:rsidR="00854D24" w:rsidRDefault="00C96ECC">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76</w:t>
      </w:r>
      <w:r>
        <w:rPr>
          <w:rStyle w:val="140"/>
          <w:rFonts w:ascii="Liberation Serif" w:hAnsi="Liberation Serif" w:cs="Liberation Serif"/>
        </w:rPr>
        <w:t xml:space="preserve"> случаев заражения новой коронавирусной инфекцией, </w:t>
      </w:r>
      <w:r>
        <w:rPr>
          <w:rStyle w:val="140"/>
          <w:rFonts w:ascii="Liberation Serif" w:hAnsi="Liberation Serif" w:cs="Liberation Serif"/>
          <w:b/>
        </w:rPr>
        <w:t xml:space="preserve">63 </w:t>
      </w:r>
      <w:r>
        <w:rPr>
          <w:rStyle w:val="140"/>
          <w:rFonts w:ascii="Liberation Serif" w:hAnsi="Liberation Serif" w:cs="Liberation Serif"/>
        </w:rPr>
        <w:t xml:space="preserve">пациента, ранее заразившийся COVID-19, выписан как выздоровевший, за сутки от COVID-19 погиб </w:t>
      </w:r>
      <w:r>
        <w:rPr>
          <w:rStyle w:val="140"/>
          <w:rFonts w:ascii="Liberation Serif" w:hAnsi="Liberation Serif" w:cs="Liberation Serif"/>
          <w:b/>
        </w:rPr>
        <w:t>1</w:t>
      </w:r>
      <w:r>
        <w:rPr>
          <w:rStyle w:val="140"/>
          <w:rFonts w:ascii="Liberation Serif" w:hAnsi="Liberation Serif" w:cs="Liberation Serif"/>
        </w:rPr>
        <w:t xml:space="preserve"> человек.</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54D24" w:rsidRDefault="00C96ECC">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54D24" w:rsidRDefault="00C96ECC">
      <w:pPr>
        <w:pStyle w:val="afb"/>
        <w:jc w:val="both"/>
        <w:rPr>
          <w:sz w:val="24"/>
          <w:szCs w:val="24"/>
        </w:rPr>
      </w:pPr>
      <w:r>
        <w:rPr>
          <w:rStyle w:val="140"/>
          <w:rFonts w:ascii="Liberation Serif" w:eastAsia="Liberation Serif" w:hAnsi="Liberation Serif" w:cs="Liberation Serif"/>
        </w:rPr>
        <w:t>По состоянию на 7 июня 2024</w:t>
      </w:r>
      <w:r>
        <w:rPr>
          <w:rStyle w:val="140"/>
          <w:rFonts w:ascii="Liberation Serif" w:eastAsia="Liberation Serif" w:hAnsi="Liberation Serif" w:cs="Liberation Serif"/>
          <w:b/>
        </w:rPr>
        <w:t xml:space="preserve"> </w:t>
      </w:r>
      <w:r>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Pr>
          <w:rStyle w:val="140"/>
          <w:rFonts w:ascii="Liberation Serif" w:eastAsia="Liberation Serif" w:hAnsi="Liberation Serif" w:cs="Liberation Serif"/>
        </w:rPr>
        <w:br/>
        <w:t xml:space="preserve">в </w:t>
      </w:r>
      <w:r>
        <w:rPr>
          <w:rStyle w:val="140"/>
          <w:rFonts w:ascii="Liberation Serif" w:eastAsia="Liberation Serif" w:hAnsi="Liberation Serif" w:cs="Liberation Serif"/>
          <w:b/>
        </w:rPr>
        <w:t>23-</w:t>
      </w:r>
      <w:r w:rsidR="00203F2C">
        <w:rPr>
          <w:rStyle w:val="140"/>
          <w:rFonts w:ascii="Liberation Serif" w:eastAsia="Liberation Serif" w:hAnsi="Liberation Serif" w:cs="Liberation Serif"/>
          <w:b/>
        </w:rPr>
        <w:t>х</w:t>
      </w:r>
      <w:r>
        <w:rPr>
          <w:rStyle w:val="140"/>
          <w:rFonts w:ascii="Liberation Serif" w:eastAsia="Liberation Serif" w:hAnsi="Liberation Serif" w:cs="Liberation Serif"/>
        </w:rPr>
        <w:t xml:space="preserve"> эпизоотических очагах, по бешенству животных в </w:t>
      </w:r>
      <w:r>
        <w:rPr>
          <w:rStyle w:val="140"/>
          <w:rFonts w:ascii="Liberation Serif" w:eastAsia="Liberation Serif" w:hAnsi="Liberation Serif" w:cs="Liberation Serif"/>
          <w:b/>
        </w:rPr>
        <w:t>6-ти</w:t>
      </w:r>
      <w:r>
        <w:rPr>
          <w:rStyle w:val="140"/>
          <w:rFonts w:ascii="Liberation Serif" w:eastAsia="Liberation Serif" w:hAnsi="Liberation Serif" w:cs="Liberation Serif"/>
        </w:rPr>
        <w:t xml:space="preserve"> эпизоотических очагах, по артрит-энцефалиту коз в </w:t>
      </w:r>
      <w:r>
        <w:rPr>
          <w:rStyle w:val="140"/>
          <w:rFonts w:ascii="Liberation Serif" w:eastAsia="Liberation Serif" w:hAnsi="Liberation Serif" w:cs="Liberation Serif"/>
          <w:b/>
        </w:rPr>
        <w:t>3-х</w:t>
      </w:r>
      <w:r>
        <w:rPr>
          <w:rStyle w:val="140"/>
          <w:rFonts w:ascii="Liberation Serif" w:eastAsia="Liberation Serif" w:hAnsi="Liberation Serif" w:cs="Liberation Serif"/>
        </w:rPr>
        <w:t xml:space="preserve"> эпизоотических очагах, по трихинеллезу диких животных в </w:t>
      </w:r>
      <w:r>
        <w:rPr>
          <w:rStyle w:val="140"/>
          <w:rFonts w:ascii="Liberation Serif" w:eastAsia="Liberation Serif" w:hAnsi="Liberation Serif" w:cs="Liberation Serif"/>
          <w:b/>
        </w:rPr>
        <w:t>2-х</w:t>
      </w:r>
      <w:r>
        <w:rPr>
          <w:rStyle w:val="140"/>
          <w:rFonts w:ascii="Liberation Serif" w:eastAsia="Liberation Serif" w:hAnsi="Liberation Serif" w:cs="Liberation Serif"/>
        </w:rPr>
        <w:t xml:space="preserve"> эпизоотических очагах, по инфекционной анемии лошадей (ИНАН) в </w:t>
      </w:r>
      <w:r>
        <w:rPr>
          <w:rStyle w:val="140"/>
          <w:rFonts w:ascii="Liberation Serif" w:eastAsia="Liberation Serif" w:hAnsi="Liberation Serif" w:cs="Liberation Serif"/>
          <w:b/>
        </w:rPr>
        <w:t>2-х</w:t>
      </w:r>
      <w:r>
        <w:rPr>
          <w:rStyle w:val="140"/>
          <w:rFonts w:ascii="Liberation Serif" w:eastAsia="Liberation Serif" w:hAnsi="Liberation Serif" w:cs="Liberation Serif"/>
        </w:rPr>
        <w:t xml:space="preserve"> эпизоотических очагах, бруцеллез в </w:t>
      </w:r>
      <w:r>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 по лептоспирозу мелкого рогатого скота в </w:t>
      </w:r>
      <w:r>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 по чуме плотоядных животных в </w:t>
      </w:r>
      <w:r>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w:t>
      </w:r>
    </w:p>
    <w:p w:rsidR="00854D24" w:rsidRDefault="00C96ECC">
      <w:pPr>
        <w:pStyle w:val="56"/>
        <w:jc w:val="both"/>
        <w:rPr>
          <w:b/>
          <w:szCs w:val="28"/>
          <w:u w:val="single"/>
        </w:rPr>
      </w:pPr>
      <w:r>
        <w:rPr>
          <w:rStyle w:val="140"/>
          <w:rFonts w:eastAsia="Liberation Serif" w:cs="Liberation Serif"/>
          <w:b/>
          <w:u w:val="single"/>
        </w:rPr>
        <w:t>Установлены ограничительные мероприятия (карантин) по бешенству животных:</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3 июня 2024 года на территории личного подсобного хозяйства </w:t>
      </w:r>
      <w:r>
        <w:rPr>
          <w:rFonts w:ascii="Liberation Serif" w:hAnsi="Liberation Serif" w:cs="Liberation Serif"/>
          <w:color w:val="000000"/>
          <w:sz w:val="28"/>
          <w:szCs w:val="28"/>
        </w:rPr>
        <w:t xml:space="preserve">Мицкевич И.В. по адресу: Свердловская область, Пышминский городской округ, деревня Холкина, улица Коммунаров, 38 – распоряжение Губернатора Свердловской области от 03.04.2024 № 84-РГ. </w:t>
      </w:r>
      <w:r>
        <w:rPr>
          <w:rFonts w:ascii="Liberation Serif" w:hAnsi="Liberation Serif" w:cs="Liberation Serif"/>
          <w:sz w:val="28"/>
          <w:szCs w:val="28"/>
        </w:rPr>
        <w:t xml:space="preserve">В настоящее время </w:t>
      </w:r>
      <w:r>
        <w:rPr>
          <w:rFonts w:ascii="Liberation Serif" w:hAnsi="Liberation Serif" w:cs="Liberation Serif"/>
          <w:sz w:val="28"/>
          <w:szCs w:val="28"/>
        </w:rPr>
        <w:br/>
        <w:t>все профилактические мероприятия проведены, подготовлен проект распоряжения для снятия ограничительных мероприятий;</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до 21 июня 2024 года на территории по адресу: Свердловская область, Тугулымский городской округ, деревня </w:t>
      </w:r>
      <w:proofErr w:type="spellStart"/>
      <w:r>
        <w:rPr>
          <w:rFonts w:ascii="Liberation Serif" w:hAnsi="Liberation Serif" w:cs="Liberation Serif"/>
          <w:color w:val="000000"/>
          <w:sz w:val="28"/>
          <w:szCs w:val="28"/>
        </w:rPr>
        <w:t>Гилёва</w:t>
      </w:r>
      <w:proofErr w:type="spellEnd"/>
      <w:r>
        <w:rPr>
          <w:rFonts w:ascii="Liberation Serif" w:hAnsi="Liberation Serif" w:cs="Liberation Serif"/>
          <w:color w:val="000000"/>
          <w:sz w:val="28"/>
          <w:szCs w:val="28"/>
        </w:rPr>
        <w:t>, улица Первомайская, </w:t>
      </w:r>
      <w:r w:rsidR="00701882">
        <w:rPr>
          <w:rFonts w:ascii="Liberation Serif" w:hAnsi="Liberation Serif" w:cs="Liberation Serif"/>
          <w:color w:val="000000"/>
          <w:sz w:val="28"/>
          <w:szCs w:val="28"/>
        </w:rPr>
        <w:br/>
      </w:r>
      <w:r>
        <w:rPr>
          <w:rFonts w:ascii="Liberation Serif" w:hAnsi="Liberation Serif" w:cs="Liberation Serif"/>
          <w:color w:val="000000"/>
          <w:sz w:val="28"/>
          <w:szCs w:val="28"/>
        </w:rPr>
        <w:t>121 – распоряжение Губернатора Свердловской области от 26.04.2024 № 95-РГ;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 </w:t>
      </w:r>
      <w:r w:rsidR="00701882">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43 – распоряжение Губернатора Свердловской области от 26.04.2024 № 96-РГ; </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Pr>
          <w:rFonts w:ascii="Liberation Serif" w:hAnsi="Liberation Serif" w:cs="Liberation Serif"/>
          <w:color w:val="000000"/>
          <w:sz w:val="28"/>
          <w:szCs w:val="28"/>
        </w:rPr>
        <w:t>Лиханова</w:t>
      </w:r>
      <w:proofErr w:type="spellEnd"/>
      <w:r>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Pr>
          <w:rFonts w:ascii="Liberation Serif" w:hAnsi="Liberation Serif" w:cs="Liberation Serif"/>
          <w:color w:val="000000"/>
          <w:sz w:val="28"/>
          <w:szCs w:val="28"/>
        </w:rPr>
        <w:br/>
        <w:t>от 15.05.2024 № 113-РГ;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54D24" w:rsidRDefault="00854D24">
      <w:pPr>
        <w:shd w:val="clear" w:color="auto" w:fill="FFFFFF"/>
        <w:ind w:firstLine="709"/>
        <w:jc w:val="both"/>
        <w:rPr>
          <w:rStyle w:val="140"/>
          <w:rFonts w:ascii="Liberation Serif" w:hAnsi="Liberation Serif" w:cs="Liberation Serif"/>
        </w:rPr>
      </w:pPr>
    </w:p>
    <w:p w:rsidR="00854D24" w:rsidRDefault="00C96EC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54D24" w:rsidRDefault="00C96ECC">
      <w:pPr>
        <w:ind w:firstLine="708"/>
        <w:jc w:val="both"/>
        <w:rPr>
          <w:rStyle w:val="140"/>
          <w:rFonts w:ascii="Liberation Serif" w:hAnsi="Liberation Serif" w:cs="Liberation Serif"/>
        </w:rPr>
      </w:pPr>
      <w:r>
        <w:rPr>
          <w:rStyle w:val="140"/>
          <w:rFonts w:ascii="Liberation Serif" w:eastAsia="Calibri" w:hAnsi="Liberation Serif" w:cs="Liberation Serif"/>
        </w:rPr>
        <w:t>За анализируемые сутки зарегистрировано 11 нарушений:</w:t>
      </w:r>
      <w:r>
        <w:rPr>
          <w:rStyle w:val="140"/>
          <w:rFonts w:ascii="Liberation Serif" w:hAnsi="Liberation Serif" w:cs="Liberation Serif"/>
        </w:rPr>
        <w:t xml:space="preserve">                                          </w:t>
      </w:r>
    </w:p>
    <w:p w:rsidR="00854D24" w:rsidRDefault="00C96EC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город Алапаевск, г. Алапаевск:</w:t>
      </w:r>
    </w:p>
    <w:p w:rsidR="00854D24" w:rsidRDefault="00C96ECC">
      <w:pPr>
        <w:suppressAutoHyphens w:val="0"/>
        <w:ind w:firstLine="709"/>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 xml:space="preserve">06 июня с 14.00, </w:t>
      </w:r>
      <w:r>
        <w:rPr>
          <w:rFonts w:ascii="Liberation Serif" w:eastAsia="Calibri" w:hAnsi="Liberation Serif" w:cs="+mn-cs"/>
          <w:color w:val="000000"/>
          <w:kern w:val="2"/>
          <w:sz w:val="28"/>
          <w:szCs w:val="28"/>
          <w:lang w:eastAsia="en-US"/>
        </w:rPr>
        <w:t xml:space="preserve">в результате аварийного отключения ВЛ «Сухой Лог», было нарушено электроснабжение в 23-х МКД и 529-ти частных домах (4102 чел., </w:t>
      </w:r>
      <w:r>
        <w:rPr>
          <w:rFonts w:ascii="Liberation Serif" w:eastAsia="Calibri" w:hAnsi="Liberation Serif" w:cs="+mn-cs"/>
          <w:color w:val="000000"/>
          <w:kern w:val="2"/>
          <w:sz w:val="28"/>
          <w:szCs w:val="28"/>
          <w:lang w:eastAsia="en-US"/>
        </w:rPr>
        <w:br/>
        <w:t xml:space="preserve">в т.ч. 619 детей), 2-х СЗО (СОШ №12, МДОУ №41). В 21.30 ремонтные работы бригадой (9 чел., 2 ед. тех.) АО «Облкоммунэнерго» завершены, электроснабжение восстановлено. </w:t>
      </w:r>
    </w:p>
    <w:p w:rsidR="00854D24" w:rsidRDefault="00C96ECC">
      <w:pPr>
        <w:suppressAutoHyphens w:val="0"/>
        <w:jc w:val="both"/>
        <w:textAlignment w:val="auto"/>
        <w:rPr>
          <w:rFonts w:ascii="Liberation Serif" w:eastAsia="Calibri" w:hAnsi="Liberation Serif" w:cs="+mn-cs"/>
          <w:b/>
          <w:bCs/>
          <w:iCs/>
          <w:color w:val="000000"/>
          <w:kern w:val="2"/>
          <w:sz w:val="28"/>
          <w:szCs w:val="28"/>
          <w:lang w:eastAsia="en-US"/>
        </w:rPr>
      </w:pPr>
      <w:r>
        <w:rPr>
          <w:rFonts w:ascii="Liberation Serif" w:eastAsia="Calibri" w:hAnsi="Liberation Serif" w:cs="+mn-cs"/>
          <w:b/>
          <w:bCs/>
          <w:iCs/>
          <w:color w:val="000000"/>
          <w:kern w:val="2"/>
          <w:sz w:val="28"/>
          <w:szCs w:val="28"/>
          <w:lang w:eastAsia="en-US"/>
        </w:rPr>
        <w:t>МО Алапаевское, с. Толмачево:</w:t>
      </w:r>
    </w:p>
    <w:p w:rsidR="00854D24" w:rsidRDefault="00C96ECC">
      <w:pPr>
        <w:suppressAutoHyphens w:val="0"/>
        <w:ind w:firstLine="709"/>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 xml:space="preserve">06 июня с 14.54, </w:t>
      </w:r>
      <w:r>
        <w:rPr>
          <w:rFonts w:ascii="Liberation Serif" w:eastAsia="Calibri" w:hAnsi="Liberation Serif" w:cs="+mn-cs"/>
          <w:color w:val="000000"/>
          <w:kern w:val="2"/>
          <w:sz w:val="28"/>
          <w:szCs w:val="28"/>
          <w:lang w:eastAsia="en-US"/>
        </w:rPr>
        <w:t xml:space="preserve">в результате повреждения на ШРП (шкафной пункт редуцирования), было нарушено газоснабжение в 61-м частном доме (169 чел., </w:t>
      </w:r>
      <w:r>
        <w:rPr>
          <w:rFonts w:ascii="Liberation Serif" w:eastAsia="Calibri" w:hAnsi="Liberation Serif" w:cs="+mn-cs"/>
          <w:color w:val="000000"/>
          <w:kern w:val="2"/>
          <w:sz w:val="28"/>
          <w:szCs w:val="28"/>
          <w:lang w:eastAsia="en-US"/>
        </w:rPr>
        <w:br/>
        <w:t xml:space="preserve">в т.ч. 49 детей). В 19.55 ремонтные работы бригадой (7 чел., 2 ед. тех.) ГУП СО «Газовые сети» завершены, газоснабжение восстановлено. </w:t>
      </w:r>
    </w:p>
    <w:p w:rsidR="00854D24" w:rsidRDefault="00C96ECC">
      <w:pPr>
        <w:suppressAutoHyphens w:val="0"/>
        <w:jc w:val="both"/>
        <w:textAlignment w:val="auto"/>
        <w:rPr>
          <w:rFonts w:ascii="Liberation Serif" w:eastAsia="Calibri" w:hAnsi="Liberation Serif" w:cs="+mn-cs"/>
          <w:b/>
          <w:bCs/>
          <w:iCs/>
          <w:color w:val="000000"/>
          <w:kern w:val="2"/>
          <w:sz w:val="28"/>
          <w:szCs w:val="28"/>
          <w:lang w:eastAsia="en-US"/>
        </w:rPr>
      </w:pPr>
      <w:r>
        <w:rPr>
          <w:rFonts w:ascii="Liberation Serif" w:eastAsia="Calibri" w:hAnsi="Liberation Serif" w:cs="+mn-cs"/>
          <w:b/>
          <w:bCs/>
          <w:iCs/>
          <w:color w:val="000000"/>
          <w:kern w:val="2"/>
          <w:sz w:val="28"/>
          <w:szCs w:val="28"/>
          <w:lang w:eastAsia="en-US"/>
        </w:rPr>
        <w:t>пгт. Верхняя Синячиха</w:t>
      </w:r>
    </w:p>
    <w:p w:rsidR="00854D24" w:rsidRDefault="00C96ECC">
      <w:pPr>
        <w:suppressAutoHyphens w:val="0"/>
        <w:ind w:firstLine="709"/>
        <w:jc w:val="both"/>
        <w:textAlignment w:val="auto"/>
        <w:rPr>
          <w:rFonts w:ascii="Liberation Serif" w:eastAsia="Calibri" w:hAnsi="Liberation Serif" w:cs="+mn-cs"/>
          <w:kern w:val="2"/>
          <w:sz w:val="28"/>
          <w:szCs w:val="28"/>
          <w:lang w:eastAsia="en-US"/>
        </w:rPr>
      </w:pPr>
      <w:r>
        <w:rPr>
          <w:rFonts w:ascii="Liberation Serif" w:eastAsia="Calibri" w:hAnsi="Liberation Serif" w:cs="+mn-cs"/>
          <w:bCs/>
          <w:color w:val="000000"/>
          <w:kern w:val="2"/>
          <w:sz w:val="28"/>
          <w:szCs w:val="28"/>
          <w:lang w:eastAsia="en-US"/>
        </w:rPr>
        <w:t xml:space="preserve">07 июня с 09.10, </w:t>
      </w:r>
      <w:r>
        <w:rPr>
          <w:rFonts w:ascii="Liberation Serif" w:eastAsia="Calibri" w:hAnsi="Liberation Serif" w:cs="+mn-cs"/>
          <w:color w:val="000000"/>
          <w:kern w:val="2"/>
          <w:sz w:val="28"/>
          <w:szCs w:val="28"/>
          <w:lang w:eastAsia="en-US"/>
        </w:rPr>
        <w:t>в результате аварийного отключения ВЛ 6 кВ «Поселок – 1» ПС ВСФК на ул. Октябрьская, 10, нарушено электроснабжение в 8-ми МКД (1800 чел., в т.ч. 531 детей) и 3-х СЗО (СОШ, 2 д/</w:t>
      </w:r>
      <w:r>
        <w:rPr>
          <w:rFonts w:ascii="Liberation Serif" w:eastAsia="Calibri" w:hAnsi="Liberation Serif" w:cs="+mn-cs"/>
          <w:color w:val="000000"/>
          <w:kern w:val="2"/>
          <w:sz w:val="28"/>
          <w:szCs w:val="28"/>
          <w:lang w:val="en-US" w:eastAsia="en-US"/>
        </w:rPr>
        <w:t>c</w:t>
      </w:r>
      <w:r>
        <w:rPr>
          <w:rFonts w:ascii="Liberation Serif" w:eastAsia="Calibri" w:hAnsi="Liberation Serif" w:cs="+mn-cs"/>
          <w:color w:val="000000"/>
          <w:kern w:val="2"/>
          <w:sz w:val="28"/>
          <w:szCs w:val="28"/>
          <w:lang w:eastAsia="en-US"/>
        </w:rPr>
        <w:t xml:space="preserve">). </w:t>
      </w:r>
      <w:r>
        <w:rPr>
          <w:rFonts w:ascii="Liberation Serif" w:eastAsia="Calibri" w:hAnsi="Liberation Serif" w:cs="+mn-cs"/>
          <w:kern w:val="2"/>
          <w:sz w:val="28"/>
          <w:szCs w:val="28"/>
          <w:lang w:eastAsia="en-US"/>
        </w:rPr>
        <w:t xml:space="preserve">В 11.05 ремонтные работы бригадой (4 чел., 1 ед. тех.) АО «Облкоммунэнерго» завершены, электроснабжение восстановлено. </w:t>
      </w:r>
    </w:p>
    <w:p w:rsidR="00854D24" w:rsidRDefault="00C96EC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Асбестовский ГО, г. Асбест:</w:t>
      </w:r>
    </w:p>
    <w:p w:rsidR="00854D24" w:rsidRDefault="00C96ECC">
      <w:pPr>
        <w:suppressAutoHyphens w:val="0"/>
        <w:ind w:firstLine="709"/>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 xml:space="preserve">06 июня с 15.20, </w:t>
      </w:r>
      <w:r>
        <w:rPr>
          <w:rFonts w:ascii="Liberation Serif" w:eastAsia="Calibri" w:hAnsi="Liberation Serif" w:cs="+mn-cs"/>
          <w:color w:val="000000"/>
          <w:kern w:val="2"/>
          <w:sz w:val="28"/>
          <w:szCs w:val="28"/>
          <w:lang w:eastAsia="en-US"/>
        </w:rPr>
        <w:t xml:space="preserve">в результате аварийного отключения ВЛ 10 кВ, было нарушено электроснабжение в 32-х частных домах (91 чел., в т.ч. 17 детей). В 21.10 ремонтные работы бригадой (3 чел., 1 ед. тех.) АО «Облкоммунэнерго» завершены, электроснабжение восстановлено. </w:t>
      </w:r>
    </w:p>
    <w:p w:rsidR="00854D24" w:rsidRDefault="00854D24">
      <w:pPr>
        <w:suppressAutoHyphens w:val="0"/>
        <w:ind w:firstLine="709"/>
        <w:jc w:val="both"/>
        <w:textAlignment w:val="auto"/>
        <w:rPr>
          <w:rFonts w:ascii="Liberation Serif" w:eastAsia="Calibri" w:hAnsi="Liberation Serif" w:cs="+mn-cs"/>
          <w:color w:val="000000"/>
          <w:kern w:val="2"/>
          <w:sz w:val="28"/>
          <w:szCs w:val="28"/>
          <w:lang w:eastAsia="en-US"/>
        </w:rPr>
      </w:pPr>
    </w:p>
    <w:p w:rsidR="00854D24" w:rsidRDefault="00854D24">
      <w:pPr>
        <w:suppressAutoHyphens w:val="0"/>
        <w:ind w:firstLine="709"/>
        <w:jc w:val="both"/>
        <w:textAlignment w:val="auto"/>
        <w:rPr>
          <w:rFonts w:ascii="Liberation Serif" w:eastAsia="Calibri" w:hAnsi="Liberation Serif" w:cs="+mn-cs"/>
          <w:color w:val="000000"/>
          <w:kern w:val="2"/>
          <w:sz w:val="28"/>
          <w:szCs w:val="28"/>
          <w:lang w:eastAsia="en-US"/>
        </w:rPr>
      </w:pPr>
    </w:p>
    <w:p w:rsidR="00854D24" w:rsidRDefault="00C96EC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lastRenderedPageBreak/>
        <w:t>ГО Ревда, п. Ледянка:</w:t>
      </w:r>
    </w:p>
    <w:p w:rsidR="00854D24" w:rsidRDefault="00C96ECC">
      <w:pPr>
        <w:suppressAutoHyphens w:val="0"/>
        <w:ind w:firstLine="709"/>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 xml:space="preserve">06 июня с 18.45, </w:t>
      </w:r>
      <w:r>
        <w:rPr>
          <w:rFonts w:ascii="Liberation Serif" w:eastAsia="Calibri" w:hAnsi="Liberation Serif" w:cs="+mn-cs"/>
          <w:color w:val="000000"/>
          <w:kern w:val="2"/>
          <w:sz w:val="28"/>
          <w:szCs w:val="28"/>
          <w:lang w:eastAsia="en-US"/>
        </w:rPr>
        <w:t xml:space="preserve">в результате аварийного отключения ВЛ 10 кВ, было нарушено электроснабжение в 65-ти частных домах (200 чел., в т.ч. 45 детей). </w:t>
      </w:r>
      <w:r>
        <w:rPr>
          <w:rFonts w:ascii="Liberation Serif" w:eastAsia="Calibri" w:hAnsi="Liberation Serif" w:cs="+mn-cs"/>
          <w:color w:val="000000"/>
          <w:kern w:val="2"/>
          <w:sz w:val="28"/>
          <w:szCs w:val="28"/>
          <w:lang w:eastAsia="en-US"/>
        </w:rPr>
        <w:br/>
        <w:t xml:space="preserve">В 23.11 ремонтные работы бригадой (2 чел., 1 ед. тех.) ПАО «Россети Урал» завершены, электроснабжение восстановлено. </w:t>
      </w:r>
    </w:p>
    <w:p w:rsidR="00854D24" w:rsidRDefault="00C96EC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Качканарский ГО, г. Качканар:</w:t>
      </w:r>
    </w:p>
    <w:p w:rsidR="00854D24" w:rsidRDefault="00C96ECC">
      <w:pPr>
        <w:suppressAutoHyphens w:val="0"/>
        <w:ind w:firstLine="709"/>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 xml:space="preserve">06 июня с 21.20, </w:t>
      </w:r>
      <w:r>
        <w:rPr>
          <w:rFonts w:ascii="Liberation Serif" w:eastAsia="Calibri" w:hAnsi="Liberation Serif" w:cs="+mn-cs"/>
          <w:color w:val="000000"/>
          <w:kern w:val="2"/>
          <w:sz w:val="28"/>
          <w:szCs w:val="28"/>
          <w:lang w:eastAsia="en-US"/>
        </w:rPr>
        <w:t xml:space="preserve">в результате аварийного отключения ВЛ 6 кВ, было нарушено электроснабжение в 6-ти МКД и 56-ти частных домах (1428 чел., </w:t>
      </w:r>
      <w:r>
        <w:rPr>
          <w:rFonts w:ascii="Liberation Serif" w:eastAsia="Calibri" w:hAnsi="Liberation Serif" w:cs="+mn-cs"/>
          <w:color w:val="000000"/>
          <w:kern w:val="2"/>
          <w:sz w:val="28"/>
          <w:szCs w:val="28"/>
          <w:lang w:eastAsia="en-US"/>
        </w:rPr>
        <w:br/>
        <w:t xml:space="preserve">в т.ч. 376 детей). В 23.02 ремонтные работы бригадой (4 чел., 1 ед. тех.) МУП «Горэнерго» завершены, электроснабжение восстановлено. </w:t>
      </w:r>
    </w:p>
    <w:p w:rsidR="00854D24" w:rsidRDefault="00C96EC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Каменск-Уральский, Синарский район:</w:t>
      </w:r>
    </w:p>
    <w:p w:rsidR="00854D24" w:rsidRDefault="00C96ECC">
      <w:pPr>
        <w:suppressAutoHyphens w:val="0"/>
        <w:ind w:firstLine="709"/>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 xml:space="preserve">06 июня с 22.21, </w:t>
      </w:r>
      <w:r>
        <w:rPr>
          <w:rFonts w:ascii="Liberation Serif" w:eastAsia="Calibri" w:hAnsi="Liberation Serif" w:cs="+mn-cs"/>
          <w:color w:val="000000"/>
          <w:kern w:val="2"/>
          <w:sz w:val="28"/>
          <w:szCs w:val="28"/>
          <w:lang w:eastAsia="en-US"/>
        </w:rPr>
        <w:t xml:space="preserve">в результате аварийного отключения ТП 8, ТП 12, ТП 14, было нарушено электроснабжение в 193-х частных домах (401 чел., в т.ч. 69 детей). 07 июня в 00.15 ремонтные работы бригадой (2 чел., 1 ед. тех.) «Район электроснабжения станции Каменск-Уральский» завершены, электроснабжение восстановлено. </w:t>
      </w:r>
    </w:p>
    <w:p w:rsidR="00854D24" w:rsidRDefault="00C96EC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Каменский ГО, с. </w:t>
      </w:r>
      <w:proofErr w:type="spellStart"/>
      <w:r>
        <w:rPr>
          <w:rFonts w:ascii="Liberation Serif" w:eastAsia="Calibri" w:hAnsi="Liberation Serif" w:cs="Liberation Serif"/>
          <w:b/>
          <w:bCs/>
          <w:iCs/>
          <w:sz w:val="28"/>
          <w:szCs w:val="28"/>
          <w:lang w:eastAsia="en-US"/>
        </w:rPr>
        <w:t>Щербаково</w:t>
      </w:r>
      <w:proofErr w:type="spellEnd"/>
      <w:r>
        <w:rPr>
          <w:rFonts w:ascii="Liberation Serif" w:eastAsia="Calibri" w:hAnsi="Liberation Serif" w:cs="Liberation Serif"/>
          <w:b/>
          <w:bCs/>
          <w:iCs/>
          <w:sz w:val="28"/>
          <w:szCs w:val="28"/>
          <w:lang w:eastAsia="en-US"/>
        </w:rPr>
        <w:t>, д. Ключики:</w:t>
      </w:r>
    </w:p>
    <w:p w:rsidR="00854D24" w:rsidRDefault="00C96ECC">
      <w:pPr>
        <w:suppressAutoHyphens w:val="0"/>
        <w:ind w:firstLine="709"/>
        <w:jc w:val="both"/>
        <w:textAlignment w:val="auto"/>
        <w:rPr>
          <w:rFonts w:ascii="Liberation Serif" w:eastAsia="Calibri" w:hAnsi="Liberation Serif" w:cs="+mn-cs"/>
          <w:kern w:val="2"/>
          <w:sz w:val="28"/>
          <w:szCs w:val="28"/>
          <w:lang w:eastAsia="en-US"/>
        </w:rPr>
      </w:pPr>
      <w:r>
        <w:rPr>
          <w:rFonts w:ascii="Liberation Serif" w:eastAsia="Calibri" w:hAnsi="Liberation Serif" w:cs="+mn-cs"/>
          <w:bCs/>
          <w:kern w:val="2"/>
          <w:sz w:val="28"/>
          <w:szCs w:val="28"/>
          <w:lang w:eastAsia="en-US"/>
        </w:rPr>
        <w:t xml:space="preserve">07 июня с 05.50, </w:t>
      </w:r>
      <w:r>
        <w:rPr>
          <w:rFonts w:ascii="Liberation Serif" w:eastAsia="Calibri" w:hAnsi="Liberation Serif" w:cs="+mn-cs"/>
          <w:kern w:val="2"/>
          <w:sz w:val="28"/>
          <w:szCs w:val="28"/>
          <w:lang w:eastAsia="en-US"/>
        </w:rPr>
        <w:t xml:space="preserve">в результате аварийного отключения ВЛ 10 кВ, было нарушено электроснабжение в 2-х населенных пунктах (297 частных домов, 127 чел., в т.ч. 20 детей). В 07.06 ремонтные работы бригадой (4 чел., 1 ед. тех.) «КУРЭС» завершены, электроснабжение восстановлено. </w:t>
      </w:r>
    </w:p>
    <w:p w:rsidR="00854D24" w:rsidRDefault="00C96EC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Ревда, г. Ревда:</w:t>
      </w:r>
    </w:p>
    <w:p w:rsidR="00854D24" w:rsidRDefault="00C96ECC">
      <w:pPr>
        <w:suppressAutoHyphens w:val="0"/>
        <w:ind w:firstLine="709"/>
        <w:jc w:val="both"/>
        <w:textAlignment w:val="auto"/>
        <w:rPr>
          <w:rFonts w:ascii="Liberation Serif" w:eastAsia="Calibri" w:hAnsi="Liberation Serif" w:cs="+mn-cs"/>
          <w:b/>
          <w:kern w:val="2"/>
          <w:sz w:val="28"/>
          <w:szCs w:val="28"/>
          <w:lang w:eastAsia="en-US"/>
        </w:rPr>
      </w:pPr>
      <w:r>
        <w:rPr>
          <w:rFonts w:ascii="Liberation Serif" w:eastAsia="Calibri" w:hAnsi="Liberation Serif" w:cs="+mn-cs"/>
          <w:bCs/>
          <w:kern w:val="2"/>
          <w:sz w:val="28"/>
          <w:szCs w:val="28"/>
          <w:lang w:eastAsia="en-US"/>
        </w:rPr>
        <w:t xml:space="preserve">07 июня с 02.25, </w:t>
      </w:r>
      <w:r>
        <w:rPr>
          <w:rFonts w:ascii="Liberation Serif" w:eastAsia="Calibri" w:hAnsi="Liberation Serif" w:cs="+mn-cs"/>
          <w:kern w:val="2"/>
          <w:sz w:val="28"/>
          <w:szCs w:val="28"/>
          <w:lang w:eastAsia="en-US"/>
        </w:rPr>
        <w:t>в результате аварийного отключения ТП 4230 0,4 кВ на ул. Тихая, 25, нарушено электроснабжение в 25-ти частных домов (80 чел., в т.ч. 20 детей). Ведутся ремонтные работы бригадой (2 чел., 1 ед. тех.) ПАО «Россети Урал».</w:t>
      </w:r>
    </w:p>
    <w:p w:rsidR="00854D24" w:rsidRDefault="00C96EC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Первоуральск, п. Билимбай:</w:t>
      </w:r>
    </w:p>
    <w:p w:rsidR="00854D24" w:rsidRDefault="00C96ECC">
      <w:pPr>
        <w:suppressAutoHyphens w:val="0"/>
        <w:ind w:firstLine="709"/>
        <w:jc w:val="both"/>
        <w:textAlignment w:val="auto"/>
        <w:rPr>
          <w:rFonts w:ascii="Liberation Serif" w:eastAsia="Calibri" w:hAnsi="Liberation Serif" w:cs="+mn-cs"/>
          <w:kern w:val="2"/>
          <w:sz w:val="28"/>
          <w:szCs w:val="28"/>
          <w:lang w:eastAsia="en-US"/>
        </w:rPr>
      </w:pPr>
      <w:r>
        <w:rPr>
          <w:rFonts w:ascii="Liberation Serif" w:eastAsia="Calibri" w:hAnsi="Liberation Serif" w:cs="+mn-cs"/>
          <w:bCs/>
          <w:kern w:val="2"/>
          <w:sz w:val="28"/>
          <w:szCs w:val="28"/>
          <w:lang w:eastAsia="en-US"/>
        </w:rPr>
        <w:t xml:space="preserve">07 июня с 07.29, </w:t>
      </w:r>
      <w:r>
        <w:rPr>
          <w:rFonts w:ascii="Liberation Serif" w:eastAsia="Calibri" w:hAnsi="Liberation Serif" w:cs="+mn-cs"/>
          <w:kern w:val="2"/>
          <w:sz w:val="28"/>
          <w:szCs w:val="28"/>
          <w:lang w:eastAsia="en-US"/>
        </w:rPr>
        <w:t>в результате аварийного отключения ВЛ 6 кВ, было нарушено электроснабжение в 43-х МКД, 1371-м частном доме (4500 чел., в т.ч. 900 детей) и 6-ти СЗО (3 д/</w:t>
      </w:r>
      <w:r>
        <w:rPr>
          <w:rFonts w:ascii="Liberation Serif" w:eastAsia="Calibri" w:hAnsi="Liberation Serif" w:cs="+mn-cs"/>
          <w:kern w:val="2"/>
          <w:sz w:val="28"/>
          <w:szCs w:val="28"/>
          <w:lang w:val="en-US" w:eastAsia="en-US"/>
        </w:rPr>
        <w:t>c</w:t>
      </w:r>
      <w:r>
        <w:rPr>
          <w:rFonts w:ascii="Liberation Serif" w:eastAsia="Calibri" w:hAnsi="Liberation Serif" w:cs="+mn-cs"/>
          <w:kern w:val="2"/>
          <w:sz w:val="28"/>
          <w:szCs w:val="28"/>
          <w:lang w:eastAsia="en-US"/>
        </w:rPr>
        <w:t>, 2 СОШ,</w:t>
      </w:r>
      <w:r>
        <w:rPr>
          <w:rFonts w:ascii="Liberation Serif" w:eastAsia="Calibri" w:hAnsi="Liberation Serif" w:cs="Liberation Serif"/>
          <w:sz w:val="28"/>
          <w:szCs w:val="28"/>
          <w:lang w:eastAsia="en-US"/>
        </w:rPr>
        <w:t xml:space="preserve"> </w:t>
      </w:r>
      <w:proofErr w:type="spellStart"/>
      <w:r>
        <w:rPr>
          <w:rFonts w:ascii="Liberation Serif" w:eastAsia="Calibri" w:hAnsi="Liberation Serif" w:cs="+mn-cs"/>
          <w:kern w:val="2"/>
          <w:sz w:val="28"/>
          <w:szCs w:val="28"/>
          <w:lang w:eastAsia="en-US"/>
        </w:rPr>
        <w:t>психоинтернат</w:t>
      </w:r>
      <w:proofErr w:type="spellEnd"/>
      <w:r>
        <w:rPr>
          <w:rFonts w:ascii="Liberation Serif" w:eastAsia="Calibri" w:hAnsi="Liberation Serif" w:cs="+mn-cs"/>
          <w:kern w:val="2"/>
          <w:sz w:val="28"/>
          <w:szCs w:val="28"/>
          <w:lang w:eastAsia="en-US"/>
        </w:rPr>
        <w:t xml:space="preserve">). В 08.35 ремонтные работы бригадой (3 чел., 1 ед. тех.) </w:t>
      </w:r>
      <w:r>
        <w:rPr>
          <w:rFonts w:ascii="Liberation Serif" w:eastAsia="Calibri" w:hAnsi="Liberation Serif" w:cs="Liberation Serif"/>
          <w:sz w:val="28"/>
          <w:szCs w:val="28"/>
          <w:lang w:eastAsia="en-US"/>
        </w:rPr>
        <w:t xml:space="preserve">ПРКЭС «Облкоммунэнерго» </w:t>
      </w:r>
      <w:r>
        <w:rPr>
          <w:rFonts w:ascii="Liberation Serif" w:eastAsia="Calibri" w:hAnsi="Liberation Serif" w:cs="+mn-cs"/>
          <w:kern w:val="2"/>
          <w:sz w:val="28"/>
          <w:szCs w:val="28"/>
          <w:lang w:eastAsia="en-US"/>
        </w:rPr>
        <w:t xml:space="preserve">завершены, электроснабжение восстановлено. </w:t>
      </w:r>
    </w:p>
    <w:p w:rsidR="00854D24" w:rsidRDefault="00C96ECC">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 на контроле:</w:t>
      </w:r>
    </w:p>
    <w:p w:rsidR="00854D24" w:rsidRDefault="00C96EC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854D24" w:rsidRDefault="00C96ECC">
      <w:pPr>
        <w:suppressAutoHyphens w:val="0"/>
        <w:spacing w:line="228" w:lineRule="auto"/>
        <w:ind w:firstLine="706"/>
        <w:jc w:val="both"/>
        <w:rPr>
          <w:rFonts w:ascii="Liberation Serif" w:eastAsia="Calibri" w:hAnsi="Liberation Serif" w:cs="+mn-cs"/>
          <w:kern w:val="2"/>
          <w:sz w:val="28"/>
          <w:szCs w:val="28"/>
        </w:rPr>
      </w:pPr>
      <w:r>
        <w:rPr>
          <w:rFonts w:ascii="Liberation Serif" w:hAnsi="Liberation Serif" w:cs="Liberation Serif"/>
          <w:bCs/>
          <w:sz w:val="28"/>
          <w:szCs w:val="28"/>
        </w:rPr>
        <w:t xml:space="preserve">08 февраля с 16.35, </w:t>
      </w:r>
      <w:r>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Pr>
          <w:rFonts w:ascii="Liberation Serif" w:eastAsia="Calibri" w:hAnsi="Liberation Serif" w:cs="+mn-cs"/>
          <w:kern w:val="2"/>
          <w:sz w:val="28"/>
          <w:szCs w:val="28"/>
        </w:rPr>
        <w:t>Работы будут продолжены.</w:t>
      </w:r>
    </w:p>
    <w:p w:rsidR="00854D24" w:rsidRDefault="00C96ECC">
      <w:pPr>
        <w:pStyle w:val="aff8"/>
        <w:spacing w:line="228" w:lineRule="auto"/>
        <w:ind w:firstLine="706"/>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Pr>
          <w:rFonts w:ascii="Liberation Serif" w:eastAsia="Calibri" w:hAnsi="Liberation Serif" w:cs="Liberation Serif"/>
          <w:b/>
          <w:sz w:val="28"/>
          <w:szCs w:val="28"/>
          <w:lang w:eastAsia="en-US"/>
        </w:rPr>
        <w:t xml:space="preserve">739 </w:t>
      </w:r>
      <w:r>
        <w:rPr>
          <w:rFonts w:ascii="Liberation Serif" w:eastAsia="Calibri" w:hAnsi="Liberation Serif" w:cs="Liberation Serif"/>
          <w:sz w:val="28"/>
          <w:szCs w:val="28"/>
          <w:lang w:eastAsia="en-US"/>
        </w:rPr>
        <w:t>нарушений</w:t>
      </w:r>
      <w:r>
        <w:rPr>
          <w:rFonts w:ascii="Liberation Serif" w:eastAsia="Calibri" w:hAnsi="Liberation Serif" w:cs="Liberation Serif"/>
          <w:bCs/>
          <w:iCs/>
          <w:sz w:val="28"/>
          <w:szCs w:val="28"/>
          <w:lang w:eastAsia="en-US"/>
        </w:rPr>
        <w:t xml:space="preserve">, за аналогичный период 2023 года – </w:t>
      </w:r>
      <w:r>
        <w:rPr>
          <w:rFonts w:ascii="Liberation Serif" w:eastAsia="Calibri" w:hAnsi="Liberation Serif" w:cs="Liberation Serif"/>
          <w:b/>
          <w:bCs/>
          <w:iCs/>
          <w:sz w:val="28"/>
          <w:szCs w:val="28"/>
          <w:lang w:eastAsia="en-US"/>
        </w:rPr>
        <w:t xml:space="preserve">646 </w:t>
      </w:r>
      <w:r>
        <w:rPr>
          <w:rFonts w:ascii="Liberation Serif" w:eastAsia="Calibri" w:hAnsi="Liberation Serif" w:cs="Liberation Serif"/>
          <w:bCs/>
          <w:iCs/>
          <w:sz w:val="28"/>
          <w:szCs w:val="28"/>
          <w:lang w:eastAsia="en-US"/>
        </w:rPr>
        <w:t>нарушений.</w:t>
      </w:r>
    </w:p>
    <w:p w:rsidR="00854D24" w:rsidRDefault="00C96EC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eastAsia="Calibri"/>
          <w:b/>
          <w:bCs/>
          <w:iCs/>
        </w:rPr>
        <w:t xml:space="preserve"> :</w:t>
      </w:r>
      <w:proofErr w:type="gramEnd"/>
      <w:r>
        <w:rPr>
          <w:rFonts w:eastAsia="Calibri"/>
          <w:b/>
          <w:bCs/>
          <w:iCs/>
        </w:rPr>
        <w:tab/>
      </w:r>
      <w:r>
        <w:rPr>
          <w:rFonts w:ascii="Liberation Serif" w:eastAsia="Calibri" w:hAnsi="Liberation Serif" w:cs="Liberation Serif"/>
          <w:bCs/>
          <w:iCs/>
          <w:sz w:val="28"/>
          <w:szCs w:val="28"/>
          <w:lang w:eastAsia="en-US"/>
        </w:rPr>
        <w:t>сотрудниками ГИМС зарегистрирована гибель 1 ребенка:</w:t>
      </w:r>
    </w:p>
    <w:p w:rsidR="00854D24" w:rsidRDefault="00C96ECC">
      <w:pPr>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Нижнесергинский МР, с. Кленовское, река Бисерть:</w:t>
      </w:r>
    </w:p>
    <w:p w:rsidR="00854D24" w:rsidRDefault="00C96ECC">
      <w:pPr>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ab/>
      </w:r>
      <w:r>
        <w:rPr>
          <w:rFonts w:ascii="Liberation Serif" w:eastAsia="Calibri" w:hAnsi="Liberation Serif" w:cs="Liberation Serif"/>
          <w:sz w:val="28"/>
          <w:szCs w:val="28"/>
          <w:lang w:eastAsia="en-US"/>
        </w:rPr>
        <w:t xml:space="preserve">05 июня в 21.35 спасателями </w:t>
      </w:r>
      <w:proofErr w:type="spellStart"/>
      <w:r>
        <w:rPr>
          <w:rFonts w:ascii="Liberation Serif" w:eastAsia="Calibri" w:hAnsi="Liberation Serif" w:cs="Liberation Serif"/>
          <w:sz w:val="28"/>
          <w:szCs w:val="28"/>
          <w:lang w:eastAsia="en-US"/>
        </w:rPr>
        <w:t>Красноуфимского</w:t>
      </w:r>
      <w:proofErr w:type="spellEnd"/>
      <w:r>
        <w:rPr>
          <w:rFonts w:ascii="Liberation Serif" w:eastAsia="Calibri" w:hAnsi="Liberation Serif" w:cs="Liberation Serif"/>
          <w:sz w:val="28"/>
          <w:szCs w:val="28"/>
          <w:lang w:eastAsia="en-US"/>
        </w:rPr>
        <w:t xml:space="preserve"> ПСО (4 чел., 2 ед. тех.) </w:t>
      </w:r>
      <w:r>
        <w:rPr>
          <w:rFonts w:ascii="Liberation Serif" w:eastAsia="Calibri" w:hAnsi="Liberation Serif" w:cs="Liberation Serif"/>
          <w:sz w:val="28"/>
          <w:szCs w:val="28"/>
          <w:lang w:eastAsia="en-US"/>
        </w:rPr>
        <w:br/>
        <w:t xml:space="preserve">из воды было поднято тело ребенка Павловой Т.А., 2011 г.р., которая купалась </w:t>
      </w:r>
      <w:r>
        <w:rPr>
          <w:rFonts w:ascii="Liberation Serif" w:eastAsia="Calibri" w:hAnsi="Liberation Serif" w:cs="Liberation Serif"/>
          <w:sz w:val="28"/>
          <w:szCs w:val="28"/>
          <w:lang w:eastAsia="en-US"/>
        </w:rPr>
        <w:br/>
        <w:t xml:space="preserve">в реке Бисерть и утонула. Проводятся следственные мероприятия. </w:t>
      </w:r>
    </w:p>
    <w:p w:rsidR="00854D24" w:rsidRDefault="00C96ECC">
      <w:pPr>
        <w:widowControl w:val="0"/>
        <w:tabs>
          <w:tab w:val="left" w:pos="0"/>
        </w:tabs>
        <w:spacing w:line="228" w:lineRule="auto"/>
        <w:ind w:firstLine="709"/>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С начала года на водоемах области погибло 15 человек, в т.ч. 2 ребенка.</w:t>
      </w:r>
    </w:p>
    <w:p w:rsidR="00854D24" w:rsidRDefault="00C96ECC">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lastRenderedPageBreak/>
        <w:t xml:space="preserve">За аналогичный период 2023 года </w:t>
      </w:r>
      <w:r>
        <w:rPr>
          <w:rFonts w:ascii="Liberation Serif" w:eastAsia="Calibri" w:hAnsi="Liberation Serif" w:cs="Liberation Serif"/>
          <w:bCs/>
          <w:iCs/>
          <w:sz w:val="28"/>
          <w:szCs w:val="28"/>
          <w:lang w:eastAsia="en-US"/>
        </w:rPr>
        <w:t xml:space="preserve">на водоемах области погибло 20 человек, </w:t>
      </w:r>
      <w:r>
        <w:rPr>
          <w:rFonts w:ascii="Liberation Serif" w:eastAsia="Calibri" w:hAnsi="Liberation Serif" w:cs="Liberation Serif"/>
          <w:bCs/>
          <w:iCs/>
          <w:sz w:val="28"/>
          <w:szCs w:val="28"/>
          <w:lang w:eastAsia="en-US"/>
        </w:rPr>
        <w:br/>
        <w:t>в т.ч. 1 ребенок</w:t>
      </w:r>
      <w:r>
        <w:rPr>
          <w:rFonts w:ascii="Liberation Serif" w:hAnsi="Liberation Serif" w:cs="Liberation Serif"/>
          <w:bCs/>
          <w:iCs/>
          <w:sz w:val="28"/>
          <w:szCs w:val="28"/>
        </w:rPr>
        <w:t>.</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854D24" w:rsidRDefault="00C96ECC">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b/>
          <w:i/>
          <w:u w:val="single"/>
        </w:rPr>
        <w:tab/>
      </w:r>
    </w:p>
    <w:p w:rsidR="00854D24" w:rsidRDefault="00C96ECC">
      <w:pPr>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 xml:space="preserve">Зарегистрировано 10 пожаров, из них: 7 – бытовых пожаров, 3 – горение сухой травы и мусора. Погибло 2 человека </w:t>
      </w:r>
      <w:r>
        <w:rPr>
          <w:rFonts w:ascii="Liberation Serif" w:eastAsia="Calibri" w:hAnsi="Liberation Serif" w:cs="Liberation Serif"/>
          <w:sz w:val="28"/>
          <w:szCs w:val="28"/>
        </w:rPr>
        <w:t>(ГО Верхотурский).</w:t>
      </w:r>
    </w:p>
    <w:p w:rsidR="00854D24" w:rsidRDefault="00C96ECC">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854D24" w:rsidRDefault="00C96ECC">
      <w:pPr>
        <w:ind w:firstLine="709"/>
        <w:jc w:val="both"/>
        <w:rPr>
          <w:rFonts w:ascii="Liberation Serif" w:eastAsia="Calibri" w:hAnsi="Liberation Serif" w:cs="Liberation Serif"/>
          <w:sz w:val="28"/>
          <w:szCs w:val="28"/>
        </w:rPr>
      </w:pPr>
      <w:r>
        <w:rPr>
          <w:rFonts w:ascii="Liberation Serif" w:eastAsia="Calibri" w:hAnsi="Liberation Serif" w:cs="Liberation Serif"/>
          <w:sz w:val="28"/>
        </w:rPr>
        <w:t>Зарегистрировано</w:t>
      </w:r>
      <w:r>
        <w:rPr>
          <w:rFonts w:ascii="Liberation Serif" w:eastAsia="Calibri" w:hAnsi="Liberation Serif" w:cs="Liberation Serif"/>
          <w:sz w:val="28"/>
          <w:szCs w:val="28"/>
        </w:rPr>
        <w:t xml:space="preserve"> 10 ДТП, в которых пострадало 7 человек, в т.ч. 1 ребенок. Погибло 4 человека. </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
    <w:p w:rsidR="00854D24" w:rsidRDefault="00C96ECC">
      <w:pPr>
        <w:widowControl w:val="0"/>
        <w:tabs>
          <w:tab w:val="left" w:pos="0"/>
        </w:tabs>
        <w:spacing w:line="228" w:lineRule="auto"/>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Екатеринбург», г. Екатеринбург:</w:t>
      </w:r>
    </w:p>
    <w:p w:rsidR="00854D24" w:rsidRDefault="00C96ECC">
      <w:pPr>
        <w:jc w:val="both"/>
        <w:rPr>
          <w:rFonts w:ascii="Liberation Serif" w:eastAsia="Calibri" w:hAnsi="Liberation Serif" w:cs="Liberation Serif"/>
          <w:sz w:val="28"/>
          <w:szCs w:val="28"/>
        </w:rPr>
      </w:pPr>
      <w:r>
        <w:rPr>
          <w:rFonts w:ascii="Liberation Serif" w:hAnsi="Liberation Serif" w:cs="Liberation Serif"/>
          <w:sz w:val="28"/>
          <w:szCs w:val="28"/>
        </w:rPr>
        <w:t xml:space="preserve">06 июня в 11.50 от ОД ЕДДС поступила информация </w:t>
      </w:r>
      <w:r>
        <w:rPr>
          <w:rFonts w:ascii="Liberation Serif" w:eastAsia="Calibri" w:hAnsi="Liberation Serif" w:cs="Liberation Serif"/>
          <w:sz w:val="28"/>
          <w:szCs w:val="28"/>
          <w:lang w:eastAsia="en-US"/>
        </w:rPr>
        <w:t xml:space="preserve">о минировании </w:t>
      </w:r>
      <w:r>
        <w:rPr>
          <w:rFonts w:ascii="Liberation Serif" w:eastAsia="Calibri" w:hAnsi="Liberation Serif" w:cs="Liberation Serif"/>
          <w:sz w:val="28"/>
          <w:szCs w:val="28"/>
          <w:lang w:eastAsia="en-US"/>
        </w:rPr>
        <w:br/>
        <w:t xml:space="preserve">объектов различного функционального значения. Эвакуация не проводилась. </w:t>
      </w:r>
      <w:r>
        <w:rPr>
          <w:rFonts w:ascii="Liberation Serif" w:eastAsia="Calibri" w:hAnsi="Liberation Serif" w:cs="Liberation Serif"/>
          <w:sz w:val="28"/>
          <w:szCs w:val="28"/>
          <w:lang w:eastAsia="en-US"/>
        </w:rPr>
        <w:br/>
        <w:t>В 16.20 проверено 180 объектов (школы – 179, ТЦ – 1), ВУ не обнаружено</w:t>
      </w:r>
      <w:r>
        <w:rPr>
          <w:rFonts w:ascii="Liberation Serif" w:hAnsi="Liberation Serif" w:cs="Liberation Serif"/>
          <w:sz w:val="28"/>
          <w:szCs w:val="28"/>
        </w:rPr>
        <w:t>.</w:t>
      </w:r>
    </w:p>
    <w:p w:rsidR="00854D24" w:rsidRDefault="00C96ECC">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54D24" w:rsidRDefault="00C96ECC">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854D24" w:rsidRDefault="00C96ECC">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54D24" w:rsidRDefault="00C96ECC">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854D24" w:rsidRDefault="00C96ECC">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854D24" w:rsidRDefault="00854D24">
      <w:pPr>
        <w:ind w:firstLine="709"/>
        <w:contextualSpacing/>
        <w:jc w:val="center"/>
        <w:textAlignment w:val="auto"/>
        <w:rPr>
          <w:rStyle w:val="140"/>
          <w:rFonts w:ascii="Liberation Serif" w:eastAsia="Calibri" w:hAnsi="Liberation Serif" w:cs="Liberation Serif"/>
          <w:b/>
        </w:rPr>
      </w:pPr>
    </w:p>
    <w:p w:rsidR="00854D24" w:rsidRDefault="00C96ECC">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54D24" w:rsidRDefault="00C96EC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8 июня 2024 года</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854D24" w:rsidRDefault="00C96EC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2"/>
        <w:gridCol w:w="7391"/>
      </w:tblGrid>
      <w:tr w:rsidR="00854D24">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54D24" w:rsidRDefault="00C96ECC">
            <w:pPr>
              <w:widowControl w:val="0"/>
              <w:jc w:val="center"/>
              <w:rPr>
                <w:rStyle w:val="140"/>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 гребень антициклона.</w:t>
            </w:r>
          </w:p>
        </w:tc>
      </w:tr>
      <w:tr w:rsidR="00854D24">
        <w:trPr>
          <w:trHeight w:val="709"/>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54D24" w:rsidRDefault="00C96ECC">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390" w:type="dxa"/>
            <w:tcBorders>
              <w:top w:val="single" w:sz="6" w:space="0" w:color="4F81BD"/>
              <w:left w:val="single" w:sz="6" w:space="0" w:color="4F81BD"/>
              <w:bottom w:val="single" w:sz="6" w:space="0" w:color="4F81BD"/>
              <w:right w:val="single" w:sz="8" w:space="0" w:color="4F81BD"/>
            </w:tcBorders>
            <w:shd w:val="clear" w:color="auto" w:fill="auto"/>
            <w:vAlign w:val="center"/>
          </w:tcPr>
          <w:p w:rsidR="00854D24" w:rsidRDefault="00C96EC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кратковременные дожди. Ветер восточной четверти 3-8 м/с. Температура воздуха ночью 9-14°, в горах и низинах до +4°, днем 19-24°.</w:t>
            </w:r>
          </w:p>
        </w:tc>
      </w:tr>
      <w:tr w:rsidR="00854D24">
        <w:trPr>
          <w:trHeight w:val="478"/>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54D24" w:rsidRDefault="00C96EC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54D24" w:rsidRDefault="00C96EC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ночью небольшой дождь, днем преимущественно без осадков. Ветер восточной четверти 3-8 м/с. Температура воздуха ночью 12-14°, днем 20-22°.</w:t>
            </w:r>
          </w:p>
        </w:tc>
      </w:tr>
      <w:tr w:rsidR="00854D24">
        <w:trPr>
          <w:trHeight w:val="696"/>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54D24" w:rsidRDefault="00C96EC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54D24" w:rsidRDefault="00C96EC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кратковременные дожди. Ветер восточной четверти 3-8 м/с. Температура воздуха ночью +4,+7°, днем 19-22°.</w:t>
            </w:r>
          </w:p>
        </w:tc>
      </w:tr>
      <w:tr w:rsidR="00854D24">
        <w:trPr>
          <w:trHeight w:val="538"/>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54D24" w:rsidRDefault="00C96EC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54D24" w:rsidRDefault="00C96EC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кратковременные дожди. Ветер восточной четверти 3-8 м/с. Температура воздуха ночью +4,+9°, днем 20-24°.</w:t>
            </w:r>
          </w:p>
        </w:tc>
      </w:tr>
      <w:tr w:rsidR="00854D24">
        <w:trPr>
          <w:trHeight w:val="559"/>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54D24" w:rsidRDefault="00C96EC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54D24" w:rsidRDefault="00C96EC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кратковременные дожди. Ветер восточной четверти 3-8 м/с. Температура воздуха ночью 6-11°, днем 20-23°.</w:t>
            </w:r>
          </w:p>
        </w:tc>
      </w:tr>
      <w:tr w:rsidR="00854D24">
        <w:trPr>
          <w:trHeight w:val="682"/>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54D24" w:rsidRDefault="00C96EC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54D24" w:rsidRDefault="00C96EC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кратковременные дожди. Ветер восточной четверти 3-8 м/с. Температура воздуха ночью 8-13°, днем 19-23°.</w:t>
            </w:r>
          </w:p>
        </w:tc>
      </w:tr>
      <w:tr w:rsidR="00854D24">
        <w:trPr>
          <w:trHeight w:val="656"/>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54D24" w:rsidRDefault="00C96EC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54D24" w:rsidRDefault="00C96EC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кратковременные дожди. Ветер восточной четверти 3-8 м/с. Температура воздуха ночью 9-14°, днем 20-24°.</w:t>
            </w:r>
          </w:p>
        </w:tc>
      </w:tr>
    </w:tbl>
    <w:p w:rsidR="00854D24" w:rsidRDefault="00C96ECC">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b/>
          <w:bCs/>
          <w:sz w:val="28"/>
          <w:szCs w:val="28"/>
        </w:rPr>
        <w:t>ОЯ: </w:t>
      </w:r>
      <w:r>
        <w:rPr>
          <w:rFonts w:ascii="Liberation Serif" w:hAnsi="Liberation Serif" w:cs="Liberation Serif"/>
          <w:sz w:val="28"/>
          <w:szCs w:val="28"/>
        </w:rPr>
        <w:t>– не прогнозируются.</w:t>
      </w:r>
    </w:p>
    <w:p w:rsidR="00854D24" w:rsidRDefault="00C96ECC">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b/>
          <w:bCs/>
          <w:sz w:val="28"/>
          <w:szCs w:val="28"/>
        </w:rPr>
        <w:t xml:space="preserve">НЯ: </w:t>
      </w:r>
      <w:r>
        <w:rPr>
          <w:rFonts w:ascii="Liberation Serif" w:hAnsi="Liberation Serif" w:cs="Liberation Serif"/>
          <w:bCs/>
          <w:sz w:val="28"/>
          <w:szCs w:val="28"/>
        </w:rPr>
        <w:t>–</w:t>
      </w:r>
      <w:r>
        <w:rPr>
          <w:rFonts w:ascii="Liberation Serif" w:hAnsi="Liberation Serif" w:cs="Liberation Serif"/>
          <w:sz w:val="28"/>
          <w:szCs w:val="28"/>
        </w:rPr>
        <w:t> высокая пожарная опасность (4 класс горимости леса по региональной шкале).</w:t>
      </w:r>
    </w:p>
    <w:p w:rsidR="00854D24" w:rsidRDefault="00C96ECC">
      <w:pPr>
        <w:tabs>
          <w:tab w:val="left" w:pos="8018"/>
        </w:tabs>
        <w:spacing w:line="228" w:lineRule="auto"/>
        <w:rPr>
          <w:rFonts w:ascii="Liberation Serif" w:hAnsi="Liberation Serif" w:cs="Liberation Serif"/>
          <w:bCs/>
          <w:iCs/>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854D24" w:rsidRDefault="00C96EC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Теплая погода, в сочетании с преимущественно хорошим увлажнением почвы, будет благоприятной для проведения полевых работ, для формирования всходов яровых культур, для произрастания всех сельскохозяйственных культур. </w:t>
      </w:r>
    </w:p>
    <w:p w:rsidR="00854D24" w:rsidRDefault="00C96ECC">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854D24" w:rsidRDefault="00C96ECC">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В ближайшие дни на режим рек области будут оказывать влияние выпавшие и ожидаемые осадки. Местами увеличение водности рек может быть значительным. В зоне выпадения сильных дождей будет сохраняться вероятность интенсивных подъемов уровней воды в небольших реках, подтопления пониженных участков местности, выход воды на пойму.</w:t>
      </w:r>
    </w:p>
    <w:p w:rsidR="00854D24" w:rsidRDefault="00C96EC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854D24" w:rsidRDefault="00C96ECC">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Не исключается возникновение дождевого паводка и подтопления пониженных участков склоновым стоком населенных пунктов в г. Ивдель микрорайон «Кордон».</w:t>
      </w:r>
    </w:p>
    <w:p w:rsidR="00854D24" w:rsidRDefault="00C96ECC">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854D24" w:rsidRDefault="00C96ECC">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1-ый, 2-ой, 3-ий и 4-ый 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19"/>
        <w:gridCol w:w="1271"/>
        <w:gridCol w:w="1280"/>
        <w:gridCol w:w="1356"/>
        <w:gridCol w:w="1657"/>
      </w:tblGrid>
      <w:tr w:rsidR="00854D24">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1"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7"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854D24">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854D24" w:rsidRDefault="00C96EC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62 МО</w:t>
            </w:r>
          </w:p>
        </w:tc>
        <w:tc>
          <w:tcPr>
            <w:tcW w:w="1271"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2 МО</w:t>
            </w:r>
          </w:p>
        </w:tc>
        <w:tc>
          <w:tcPr>
            <w:tcW w:w="1280"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4 МО</w:t>
            </w:r>
          </w:p>
        </w:tc>
        <w:tc>
          <w:tcPr>
            <w:tcW w:w="1356"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5 МО</w:t>
            </w:r>
          </w:p>
        </w:tc>
        <w:tc>
          <w:tcPr>
            <w:tcW w:w="1657"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 МО</w:t>
            </w:r>
          </w:p>
        </w:tc>
      </w:tr>
    </w:tbl>
    <w:p w:rsidR="00854D24" w:rsidRDefault="00C96EC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Бисертский ГО, ГО Богданович, ГО Верх-Нейвинский, ГО Верхнее Дуброво, Верхнесалдинский ГО, ГО Верхний Тагил, ГО Верхняя Тура, Волчанский ГО, Гаринский ГО, Горноуральский ГО, ГО Дегтярск, ГО Заречный, Ивдельский ГО, ГО «город Ирбит», Ирбитское МО, Каменский ГО, Каменск-Уральский ГО,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Новоуральский ГО, ГО Пелым, ГО Первоуральск, Полевской ГО, ГО Ревда, Режевской ГО, ГО Рефтинский, ГО ЗАТО Свободный, Североуральский ГО, Серовский ГО, Сосьвинский ГО, ГО Староуткинск, ГО Сухой Лог, Сысертский ГО, Талицкий ГО, </w:t>
      </w:r>
      <w:r>
        <w:rPr>
          <w:rFonts w:ascii="Liberation Serif" w:hAnsi="Liberation Serif" w:cs="Liberation Serif"/>
          <w:sz w:val="28"/>
          <w:szCs w:val="28"/>
        </w:rPr>
        <w:lastRenderedPageBreak/>
        <w:t>Тугулымский ГО, Туринский ГО, ГО ЗАТО Уральский, Байкаловский МР, Нижнесергинский МР, Слободо-Туринский МР, Таборинский МР.</w:t>
      </w:r>
    </w:p>
    <w:p w:rsidR="00854D24" w:rsidRDefault="00C96ECC">
      <w:pPr>
        <w:jc w:val="both"/>
        <w:rPr>
          <w:rFonts w:ascii="Liberation Serif" w:hAnsi="Liberation Serif" w:cs="Liberation Serif"/>
          <w:sz w:val="28"/>
          <w:szCs w:val="28"/>
        </w:rPr>
      </w:pPr>
      <w:r>
        <w:rPr>
          <w:rFonts w:ascii="Liberation Serif" w:hAnsi="Liberation Serif" w:cs="Liberation Serif"/>
          <w:b/>
          <w:i/>
          <w:sz w:val="28"/>
          <w:szCs w:val="28"/>
          <w:u w:val="single"/>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ГО Верхотурский, Новолялинский ГО.</w:t>
      </w:r>
    </w:p>
    <w:p w:rsidR="00854D24" w:rsidRDefault="00C96ECC">
      <w:pPr>
        <w:jc w:val="both"/>
        <w:rPr>
          <w:rFonts w:ascii="Liberation Serif" w:hAnsi="Liberation Serif" w:cs="Liberation Serif"/>
          <w:sz w:val="28"/>
          <w:szCs w:val="28"/>
        </w:rPr>
      </w:pPr>
      <w:r>
        <w:rPr>
          <w:rFonts w:ascii="Liberation Serif" w:hAnsi="Liberation Serif" w:cs="Liberation Serif"/>
          <w:b/>
          <w:i/>
          <w:sz w:val="28"/>
          <w:szCs w:val="28"/>
          <w:u w:val="single"/>
        </w:rPr>
        <w:t>Третий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Камышловский МР, Камышловский ГО, Пышминский ГО, Шалинский ГО.</w:t>
      </w:r>
    </w:p>
    <w:p w:rsidR="00854D24" w:rsidRDefault="00C96ECC">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Четвёртый класс</w:t>
      </w:r>
      <w:r>
        <w:rPr>
          <w:rFonts w:ascii="Liberation Serif" w:hAnsi="Liberation Serif" w:cs="Liberation Serif"/>
          <w:b/>
          <w:i/>
          <w:color w:val="000000" w:themeColor="text1"/>
          <w:sz w:val="28"/>
          <w:szCs w:val="28"/>
          <w:lang w:eastAsia="zh-CN"/>
        </w:rPr>
        <w:t>:</w:t>
      </w:r>
      <w:r>
        <w:rPr>
          <w:rFonts w:ascii="Liberation Serif" w:hAnsi="Liberation Serif" w:cs="Liberation Serif"/>
          <w:color w:val="000000" w:themeColor="text1"/>
          <w:sz w:val="28"/>
          <w:szCs w:val="28"/>
        </w:rPr>
        <w:t xml:space="preserve"> </w:t>
      </w:r>
      <w:r>
        <w:rPr>
          <w:rFonts w:ascii="Liberation Serif" w:hAnsi="Liberation Serif" w:cs="Liberation Serif"/>
          <w:sz w:val="28"/>
          <w:szCs w:val="28"/>
        </w:rPr>
        <w:t xml:space="preserve">Березовский ГО, МО «город Екатеринбург», ГО Верхняя Пышма, ГО Среднеуральск, Тавдинский ГО.  </w:t>
      </w:r>
    </w:p>
    <w:p w:rsidR="00854D24" w:rsidRDefault="00C96E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Прогнозируется до 3-6 очагов ландшафтных пожаров и до 2-3 очагов природных пожаров.</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54D24" w:rsidRDefault="00C96EC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854D24" w:rsidRDefault="00C96ECC">
      <w:pPr>
        <w:ind w:firstLine="709"/>
        <w:jc w:val="both"/>
        <w:textAlignment w:val="auto"/>
        <w:rPr>
          <w:rFonts w:ascii="Liberation Serif" w:hAnsi="Liberation Serif" w:cs="Liberation Serif"/>
          <w:sz w:val="28"/>
          <w:lang w:eastAsia="zh-CN"/>
        </w:rPr>
      </w:pPr>
      <w:r>
        <w:rPr>
          <w:rFonts w:ascii="Liberation Serif" w:hAnsi="Liberation Serif" w:cs="Liberation Serif"/>
          <w:sz w:val="28"/>
          <w:lang w:eastAsia="zh-CN"/>
        </w:rPr>
        <w:t xml:space="preserve">На территории Свердловской области не прогнозируется высокого </w:t>
      </w:r>
      <w:r>
        <w:rPr>
          <w:rFonts w:ascii="Liberation Serif" w:hAnsi="Liberation Serif" w:cs="Liberation Serif"/>
          <w:sz w:val="28"/>
          <w:lang w:eastAsia="zh-CN"/>
        </w:rPr>
        <w:br/>
        <w:t>и экстремально высокого уровня загрязнения атмосферного воздуха.</w:t>
      </w:r>
    </w:p>
    <w:p w:rsidR="00854D24" w:rsidRDefault="00854D24">
      <w:pPr>
        <w:ind w:left="113"/>
        <w:jc w:val="both"/>
        <w:rPr>
          <w:rStyle w:val="140"/>
          <w:rFonts w:ascii="Liberation Serif" w:hAnsi="Liberation Serif" w:cs="Liberation Serif"/>
          <w:b/>
          <w:i/>
          <w:u w:val="single"/>
        </w:rPr>
      </w:pPr>
    </w:p>
    <w:p w:rsidR="00854D24" w:rsidRDefault="00C96E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54D24" w:rsidRDefault="00C96EC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54D24" w:rsidRDefault="00C96ECC">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54D24" w:rsidRDefault="00C96EC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54D24" w:rsidRDefault="00C96EC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854D24" w:rsidRDefault="00854D24">
      <w:pPr>
        <w:shd w:val="clear" w:color="auto" w:fill="FFFFFF"/>
        <w:spacing w:line="228" w:lineRule="auto"/>
        <w:ind w:firstLine="709"/>
        <w:jc w:val="both"/>
        <w:rPr>
          <w:rStyle w:val="140"/>
          <w:rFonts w:ascii="Liberation Serif" w:hAnsi="Liberation Serif" w:cs="Liberation Serif"/>
        </w:rPr>
      </w:pPr>
    </w:p>
    <w:p w:rsidR="00854D24" w:rsidRDefault="00C96EC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54D24" w:rsidRDefault="00C96ECC">
      <w:pPr>
        <w:ind w:firstLine="709"/>
        <w:jc w:val="both"/>
        <w:rPr>
          <w:rFonts w:ascii="Liberation Serif" w:hAnsi="Liberation Serif" w:cs="Liberation Serif"/>
          <w:sz w:val="28"/>
          <w:szCs w:val="28"/>
        </w:rPr>
      </w:pPr>
      <w:bookmarkStart w:id="1" w:name="_GoBack"/>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6-9 ДТП </w:t>
      </w:r>
      <w:r>
        <w:rPr>
          <w:rFonts w:ascii="Liberation Serif" w:hAnsi="Liberation Serif" w:cs="Liberation Serif"/>
          <w:bCs/>
          <w:sz w:val="28"/>
          <w:szCs w:val="28"/>
        </w:rPr>
        <w:t>с пострадавшими</w:t>
      </w:r>
      <w:bookmarkEnd w:id="1"/>
      <w:r>
        <w:rPr>
          <w:rFonts w:ascii="Liberation Serif" w:hAnsi="Liberation Serif" w:cs="Liberation Serif"/>
          <w:bCs/>
          <w:sz w:val="28"/>
          <w:szCs w:val="28"/>
        </w:rPr>
        <w:t>,</w:t>
      </w:r>
      <w:r>
        <w:rPr>
          <w:rFonts w:ascii="Liberation Serif" w:hAnsi="Liberation Serif" w:cs="Liberation Serif"/>
          <w:sz w:val="28"/>
          <w:szCs w:val="28"/>
        </w:rPr>
        <w:t xml:space="preserve"> что </w:t>
      </w:r>
      <w:r w:rsidR="00F407A7">
        <w:rPr>
          <w:rFonts w:ascii="Liberation Serif" w:hAnsi="Liberation Serif" w:cs="Liberation Serif"/>
          <w:sz w:val="28"/>
          <w:szCs w:val="28"/>
        </w:rPr>
        <w:t xml:space="preserve">на </w:t>
      </w:r>
      <w:r>
        <w:rPr>
          <w:rFonts w:ascii="Liberation Serif" w:hAnsi="Liberation Serif" w:cs="Liberation Serif"/>
          <w:sz w:val="28"/>
          <w:szCs w:val="28"/>
        </w:rPr>
        <w:t>уровн</w:t>
      </w:r>
      <w:r w:rsidR="00F407A7">
        <w:rPr>
          <w:rFonts w:ascii="Liberation Serif" w:hAnsi="Liberation Serif" w:cs="Liberation Serif"/>
          <w:sz w:val="28"/>
          <w:szCs w:val="28"/>
        </w:rPr>
        <w:t>е</w:t>
      </w:r>
      <w:r>
        <w:rPr>
          <w:rFonts w:ascii="Liberation Serif" w:hAnsi="Liberation Serif" w:cs="Liberation Serif"/>
          <w:sz w:val="28"/>
          <w:szCs w:val="28"/>
        </w:rPr>
        <w:t xml:space="preserve"> среднемноголетних значений (8).</w:t>
      </w:r>
    </w:p>
    <w:p w:rsidR="00854D24" w:rsidRDefault="00C96ECC">
      <w:pPr>
        <w:ind w:firstLine="709"/>
        <w:jc w:val="both"/>
        <w:rPr>
          <w:rFonts w:ascii="Liberation Serif" w:hAnsi="Liberation Serif" w:cs="Liberation Serif"/>
          <w:sz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854D24" w:rsidRDefault="00C96ECC">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Екатеринбург-Шадринск-Курган (Белоярский ГО), Пермь-Екатеринбург </w:t>
      </w:r>
      <w:r>
        <w:rPr>
          <w:rFonts w:ascii="Liberation Serif" w:hAnsi="Liberation Serif" w:cs="Liberation Serif"/>
          <w:bCs/>
          <w:sz w:val="28"/>
          <w:szCs w:val="28"/>
        </w:rPr>
        <w:br/>
        <w:t>(ГО Первоуральск, Нижнесергинский МР), Асбест-Малышева (</w:t>
      </w:r>
      <w:proofErr w:type="spellStart"/>
      <w:r>
        <w:rPr>
          <w:rFonts w:ascii="Liberation Serif" w:hAnsi="Liberation Serif" w:cs="Liberation Serif"/>
          <w:bCs/>
          <w:sz w:val="28"/>
          <w:szCs w:val="28"/>
        </w:rPr>
        <w:t>Асбестовский</w:t>
      </w:r>
      <w:proofErr w:type="spellEnd"/>
      <w:r>
        <w:rPr>
          <w:rFonts w:ascii="Liberation Serif" w:hAnsi="Liberation Serif" w:cs="Liberation Serif"/>
          <w:bCs/>
          <w:sz w:val="28"/>
          <w:szCs w:val="28"/>
        </w:rPr>
        <w:t xml:space="preserve"> ГО), </w:t>
      </w:r>
      <w:proofErr w:type="spellStart"/>
      <w:r>
        <w:rPr>
          <w:rFonts w:ascii="Liberation Serif" w:hAnsi="Liberation Serif" w:cs="Liberation Serif"/>
          <w:bCs/>
          <w:sz w:val="28"/>
          <w:szCs w:val="28"/>
        </w:rPr>
        <w:t>Горбуновское</w:t>
      </w:r>
      <w:proofErr w:type="spellEnd"/>
      <w:r>
        <w:rPr>
          <w:rFonts w:ascii="Liberation Serif" w:hAnsi="Liberation Serif" w:cs="Liberation Serif"/>
          <w:bCs/>
          <w:sz w:val="28"/>
          <w:szCs w:val="28"/>
        </w:rPr>
        <w:t>-Байкалово-Ирбит (Талицкий ГО),</w:t>
      </w:r>
      <w:r>
        <w:rPr>
          <w:rFonts w:ascii="Liberation Serif" w:hAnsi="Liberation Serif" w:cs="Liberation Serif"/>
          <w:bCs/>
          <w:color w:val="FF0000"/>
          <w:sz w:val="28"/>
          <w:szCs w:val="28"/>
        </w:rPr>
        <w:t xml:space="preserve"> </w:t>
      </w:r>
      <w:r>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Полевской ГО, Невьянский ГО, Нижнетуринский ГО, Новоуральский ГО. </w:t>
      </w:r>
    </w:p>
    <w:p w:rsidR="00854D24" w:rsidRDefault="00C96ECC">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54D24" w:rsidRDefault="00C96EC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54D24" w:rsidRDefault="00C96ECC">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54D24" w:rsidRDefault="00C96ECC">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54D24" w:rsidRDefault="00C96ECC">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54D24" w:rsidRDefault="00C96ECC">
      <w:pPr>
        <w:spacing w:line="228" w:lineRule="auto"/>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854D24" w:rsidRDefault="00C96ECC">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854D24" w:rsidRDefault="00C96ECC">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установившейся тёплой погодой </w:t>
      </w:r>
      <w:r>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w:t>
      </w:r>
    </w:p>
    <w:p w:rsidR="00854D24" w:rsidRDefault="00C96ECC">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54D24" w:rsidRDefault="00C96ECC">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период установившейся теплой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854D24" w:rsidRDefault="00854D24">
      <w:pPr>
        <w:shd w:val="clear" w:color="auto" w:fill="FFFFFF"/>
        <w:ind w:firstLine="709"/>
        <w:jc w:val="center"/>
        <w:rPr>
          <w:rStyle w:val="140"/>
          <w:rFonts w:ascii="Liberation Serif" w:hAnsi="Liberation Serif" w:cs="Liberation Serif"/>
          <w:b/>
          <w:u w:val="single"/>
        </w:rPr>
      </w:pPr>
    </w:p>
    <w:p w:rsidR="00854D24" w:rsidRDefault="00C96ECC">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54D24" w:rsidRDefault="00C96ECC">
      <w:pPr>
        <w:widowControl w:val="0"/>
        <w:numPr>
          <w:ilvl w:val="0"/>
          <w:numId w:val="1"/>
        </w:numPr>
        <w:shd w:val="clear" w:color="auto" w:fill="FFFFFF"/>
        <w:ind w:hanging="570"/>
        <w:jc w:val="both"/>
        <w:rPr>
          <w:rStyle w:val="140"/>
          <w:rFonts w:ascii="Liberation Serif" w:hAnsi="Liberation Serif" w:cs="Liberation Serif"/>
          <w:b/>
          <w:i/>
        </w:rPr>
      </w:pPr>
      <w:r>
        <w:rPr>
          <w:rStyle w:val="140"/>
          <w:rFonts w:ascii="Liberation Serif" w:hAnsi="Liberation Serif" w:cs="Liberation Serif"/>
          <w:b/>
          <w:i/>
        </w:rPr>
        <w:t>Органам местного самоуправления муниципальных образований:</w:t>
      </w:r>
    </w:p>
    <w:p w:rsidR="00854D24" w:rsidRDefault="00C96ECC">
      <w:pPr>
        <w:widowControl w:val="0"/>
        <w:shd w:val="clear" w:color="auto" w:fill="FFFFFF"/>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854D24" w:rsidRDefault="00C96ECC">
      <w:pPr>
        <w:widowControl w:val="0"/>
        <w:shd w:val="clear" w:color="auto" w:fill="FFFFFF"/>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54D24" w:rsidRDefault="00C96ECC">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54D24" w:rsidRDefault="00C96ECC">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54D24" w:rsidRDefault="00C96ECC">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54D24" w:rsidRDefault="00C96ECC">
      <w:pPr>
        <w:shd w:val="clear" w:color="auto" w:fill="FFFFFF"/>
        <w:jc w:val="both"/>
        <w:rPr>
          <w:rFonts w:ascii="Liberation Serif" w:hAnsi="Liberation Serif" w:cs="Liberation Serif"/>
          <w:b/>
          <w:i/>
        </w:rPr>
      </w:pPr>
      <w:r>
        <w:rPr>
          <w:rStyle w:val="140"/>
          <w:rFonts w:ascii="Liberation Serif" w:hAnsi="Liberation Serif" w:cs="Liberation Serif"/>
          <w:b/>
          <w:i/>
        </w:rPr>
        <w:t>1.6. Для предотвращения аварийных и чрезвычайных ситуаций на автомобильных дорогах:</w:t>
      </w:r>
    </w:p>
    <w:p w:rsidR="00854D24" w:rsidRDefault="00C96ECC">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проводить мониторинг дорожной обстановки на подведомственной территории;</w:t>
      </w:r>
    </w:p>
    <w:p w:rsidR="00854D24" w:rsidRDefault="00C96ECC">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54D24" w:rsidRDefault="00C96ECC">
      <w:pPr>
        <w:widowControl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54D24" w:rsidRDefault="00C96ECC">
      <w:pPr>
        <w:suppressAutoHyphens w:val="0"/>
        <w:ind w:left="-57"/>
        <w:jc w:val="both"/>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1.7. Для предотвращения аварийных и чрезвычайных ситуаций на системах </w:t>
      </w:r>
      <w:r>
        <w:rPr>
          <w:rFonts w:ascii="Liberation Serif" w:hAnsi="Liberation Serif" w:cs="Liberation Serif"/>
          <w:b/>
          <w:i/>
          <w:sz w:val="28"/>
          <w:szCs w:val="28"/>
        </w:rPr>
        <w:br/>
        <w:t>жизнеобеспечения необходимо:</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54D24" w:rsidRDefault="00C96ECC">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54D24" w:rsidRDefault="00C96E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Pr>
          <w:rFonts w:ascii="Liberation Serif" w:hAnsi="Liberation Serif" w:cs="Liberation Serif"/>
          <w:sz w:val="28"/>
          <w:szCs w:val="28"/>
        </w:rPr>
        <w:t>паводкоопасным</w:t>
      </w:r>
      <w:proofErr w:type="spellEnd"/>
      <w:r>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854D24" w:rsidRDefault="00C96ECC">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color w:val="000000"/>
          <w:sz w:val="28"/>
          <w:szCs w:val="28"/>
        </w:rPr>
        <w:t>1.9.</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54D24" w:rsidRDefault="00C96ECC">
      <w:pPr>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854D24" w:rsidRDefault="00C96ECC">
      <w:pPr>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контроль за местами традиционного отдыха населения на береговой линии водных объектов, не предназначенных для купания;</w:t>
      </w:r>
    </w:p>
    <w:p w:rsidR="00854D24" w:rsidRDefault="00C96ECC">
      <w:pPr>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854D24" w:rsidRDefault="00C96ECC">
      <w:pPr>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854D24" w:rsidRDefault="00C96ECC">
      <w:pPr>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w:t>
      </w:r>
      <w:r>
        <w:rPr>
          <w:rFonts w:ascii="Liberation Serif" w:hAnsi="Liberation Serif" w:cs="Liberation Serif"/>
          <w:color w:val="000000"/>
          <w:sz w:val="28"/>
          <w:szCs w:val="28"/>
        </w:rPr>
        <w:tab/>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rPr>
        <w:br/>
        <w:t>и поведения на водных объектах в летний период;</w:t>
      </w:r>
    </w:p>
    <w:p w:rsidR="00854D24" w:rsidRDefault="00C96ECC">
      <w:pPr>
        <w:spacing w:line="230" w:lineRule="auto"/>
        <w:jc w:val="both"/>
        <w:rPr>
          <w:rFonts w:ascii="Liberation Serif" w:hAnsi="Liberation Serif" w:cs="Liberation Serif"/>
          <w:b/>
          <w:i/>
          <w:sz w:val="28"/>
          <w:szCs w:val="28"/>
        </w:rPr>
      </w:pPr>
      <w:r>
        <w:rPr>
          <w:rFonts w:ascii="Liberation Serif" w:hAnsi="Liberation Serif" w:cs="Liberation Serif"/>
          <w:b/>
          <w:i/>
          <w:sz w:val="28"/>
          <w:szCs w:val="28"/>
        </w:rPr>
        <w:t>1.10.</w:t>
      </w:r>
      <w:r>
        <w:rPr>
          <w:rFonts w:ascii="Liberation Serif" w:hAnsi="Liberation Serif" w:cs="Liberation Serif"/>
          <w:b/>
          <w:i/>
          <w:sz w:val="28"/>
          <w:szCs w:val="28"/>
        </w:rPr>
        <w:tab/>
        <w:t>С целью недопущения ухудшения лесопожарной обстановки рекомендуется:</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54D24" w:rsidRDefault="00C96ECC">
      <w:pPr>
        <w:spacing w:line="230"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lastRenderedPageBreak/>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854D24" w:rsidRDefault="00C96ECC">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854D24" w:rsidRDefault="00C96ECC">
      <w:pPr>
        <w:widowControl w:val="0"/>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color w:val="000000"/>
          <w:sz w:val="28"/>
          <w:szCs w:val="28"/>
        </w:rPr>
        <w:t>для предупреждения гибели населения на воде:</w:t>
      </w:r>
    </w:p>
    <w:p w:rsidR="00854D24" w:rsidRDefault="00C96ECC">
      <w:pPr>
        <w:widowControl w:val="0"/>
        <w:suppressAutoHyphens w:val="0"/>
        <w:spacing w:line="232"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54D24" w:rsidRDefault="00C96ECC">
      <w:pPr>
        <w:tabs>
          <w:tab w:val="left" w:pos="709"/>
        </w:tabs>
        <w:suppressAutoHyphens w:val="0"/>
        <w:spacing w:line="232" w:lineRule="auto"/>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854D24" w:rsidRDefault="00C96ECC">
      <w:pPr>
        <w:suppressAutoHyphens w:val="0"/>
        <w:spacing w:line="232" w:lineRule="auto"/>
        <w:jc w:val="both"/>
        <w:textAlignment w:val="auto"/>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854D24" w:rsidRDefault="00C96ECC">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ab/>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54D24" w:rsidRDefault="00C96ECC">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54D24" w:rsidRDefault="00C96ECC">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54D24" w:rsidRDefault="00C96ECC">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54D24" w:rsidRDefault="00C96ECC">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54D24" w:rsidRDefault="00C96EC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54D24" w:rsidRDefault="00C96EC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54D24" w:rsidRDefault="00C96ECC">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854D24" w:rsidRDefault="00C96EC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54D24" w:rsidRDefault="00C96ECC">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lastRenderedPageBreak/>
        <w:t>7. Владельцам и эксплуатирующим организациям гидротехнических сооружений:</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пропускать паводковые воды через ГТС не превышая НПУ;</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круглосуточное наблюдение за пропуском талых </w:t>
      </w:r>
      <w:r>
        <w:rPr>
          <w:rFonts w:ascii="Liberation Serif" w:hAnsi="Liberation Serif" w:cs="Liberation Serif"/>
          <w:sz w:val="28"/>
          <w:szCs w:val="28"/>
          <w:u w:val="single"/>
        </w:rPr>
        <w:br/>
        <w:t>и дождевых вод;</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осуществлять постоянный мониторинг за состоянием гидроузлов </w:t>
      </w:r>
      <w:r>
        <w:rPr>
          <w:rFonts w:ascii="Liberation Serif" w:hAnsi="Liberation Serif" w:cs="Liberation Serif"/>
          <w:sz w:val="28"/>
          <w:szCs w:val="28"/>
          <w:u w:val="single"/>
        </w:rPr>
        <w:br/>
        <w:t>с неудовлетворительным и опасным уровнями безопасности;</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взаимодействие с главами муниципальных образований </w:t>
      </w:r>
      <w:r>
        <w:rPr>
          <w:rFonts w:ascii="Liberation Serif" w:hAnsi="Liberation Serif" w:cs="Liberation Serif"/>
          <w:sz w:val="28"/>
          <w:szCs w:val="28"/>
          <w:u w:val="single"/>
        </w:rPr>
        <w:br/>
        <w:t xml:space="preserve">и владельцами гидротехнических сооружений расположенных ниже </w:t>
      </w:r>
      <w:r>
        <w:rPr>
          <w:rFonts w:ascii="Liberation Serif" w:hAnsi="Liberation Serif" w:cs="Liberation Serif"/>
          <w:sz w:val="28"/>
          <w:szCs w:val="28"/>
          <w:u w:val="single"/>
        </w:rPr>
        <w:br/>
        <w:t>по течению.</w:t>
      </w:r>
    </w:p>
    <w:p w:rsidR="00854D24" w:rsidRDefault="00C96EC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(343) 371-98-94, (343) 312-08-77, тел/факс (343) 371-42-82.</w:t>
      </w:r>
    </w:p>
    <w:p w:rsidR="00854D24" w:rsidRDefault="00C96ECC">
      <w:pPr>
        <w:shd w:val="clear" w:color="auto" w:fill="FFFFFF"/>
        <w:tabs>
          <w:tab w:val="left" w:pos="567"/>
        </w:tabs>
        <w:jc w:val="both"/>
        <w:rPr>
          <w:rStyle w:val="140"/>
          <w:rFonts w:ascii="Liberation Serif" w:hAnsi="Liberation Serif" w:cs="Liberation Serif"/>
          <w:highlight w:val="yellow"/>
        </w:rPr>
      </w:pPr>
      <w:r>
        <w:br w:type="page"/>
      </w:r>
    </w:p>
    <w:p w:rsidR="00854D24" w:rsidRDefault="00C96ECC">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854D24" w:rsidRDefault="00C96ECC">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54D24" w:rsidRDefault="00C96ECC">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7 июня 2024 г.)</w:t>
      </w:r>
    </w:p>
    <w:p w:rsidR="00854D24" w:rsidRDefault="00854D24">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5"/>
        <w:gridCol w:w="2261"/>
      </w:tblGrid>
      <w:tr w:rsidR="00854D24">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5" w:type="dxa"/>
            <w:tcBorders>
              <w:top w:val="single" w:sz="4" w:space="0" w:color="000000"/>
              <w:left w:val="single" w:sz="4" w:space="0" w:color="000000"/>
              <w:bottom w:val="single" w:sz="4" w:space="0" w:color="000000"/>
              <w:right w:val="single" w:sz="4" w:space="0" w:color="000000"/>
            </w:tcBorders>
          </w:tcPr>
          <w:p w:rsidR="00854D24" w:rsidRDefault="00C96ECC">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54D24" w:rsidRDefault="00C96ECC">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30</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165</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142</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148</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-72</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88</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150</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87</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95</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120</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-20</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282</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-16</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-9</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60</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83</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338</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-18</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58</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176</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108</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107</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80</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49</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768</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681</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244</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24</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170</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18</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216</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588</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558</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694</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221</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128</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160</w:t>
            </w:r>
          </w:p>
        </w:tc>
        <w:tc>
          <w:tcPr>
            <w:tcW w:w="2261" w:type="dxa"/>
            <w:tcBorders>
              <w:top w:val="single" w:sz="4" w:space="0" w:color="000000"/>
              <w:left w:val="single" w:sz="4" w:space="0" w:color="000000"/>
              <w:bottom w:val="single" w:sz="4" w:space="0" w:color="000000"/>
              <w:right w:val="single" w:sz="4" w:space="0" w:color="000000"/>
            </w:tcBorders>
            <w:vAlign w:val="bottom"/>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87</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4</w:t>
            </w:r>
          </w:p>
        </w:tc>
      </w:tr>
      <w:tr w:rsidR="00854D24">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220</w:t>
            </w:r>
          </w:p>
        </w:tc>
        <w:tc>
          <w:tcPr>
            <w:tcW w:w="2261" w:type="dxa"/>
            <w:tcBorders>
              <w:top w:val="single" w:sz="4" w:space="0" w:color="000000"/>
              <w:left w:val="single" w:sz="4" w:space="0" w:color="000000"/>
              <w:bottom w:val="single" w:sz="4" w:space="0" w:color="000000"/>
              <w:right w:val="single" w:sz="4" w:space="0" w:color="000000"/>
            </w:tcBorders>
            <w:vAlign w:val="center"/>
          </w:tcPr>
          <w:p w:rsidR="00854D24" w:rsidRPr="00C96ECC" w:rsidRDefault="00C96ECC">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11</w:t>
            </w:r>
          </w:p>
        </w:tc>
      </w:tr>
    </w:tbl>
    <w:p w:rsidR="00854D24" w:rsidRDefault="00854D24">
      <w:pPr>
        <w:suppressAutoHyphens w:val="0"/>
        <w:ind w:firstLine="720"/>
        <w:textAlignment w:val="auto"/>
        <w:rPr>
          <w:rFonts w:ascii="Liberation Serif" w:hAnsi="Liberation Serif" w:cs="Liberation Serif"/>
          <w:sz w:val="24"/>
          <w:szCs w:val="24"/>
          <w:highlight w:val="yellow"/>
        </w:rPr>
      </w:pPr>
    </w:p>
    <w:p w:rsidR="00854D24" w:rsidRDefault="00C96ECC">
      <w:pPr>
        <w:textAlignment w:val="auto"/>
        <w:rPr>
          <w:rStyle w:val="140"/>
          <w:rFonts w:ascii="Liberation Serif" w:hAnsi="Liberation Serif" w:cs="Liberation Serif"/>
          <w:sz w:val="24"/>
          <w:szCs w:val="24"/>
          <w:highlight w:val="yellow"/>
          <w:lang w:val="en-US"/>
        </w:rPr>
      </w:pPr>
      <w:r>
        <w:br w:type="page"/>
      </w:r>
    </w:p>
    <w:p w:rsidR="00854D24" w:rsidRDefault="00C96ECC">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54D24" w:rsidRDefault="00C96ECC">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2127"/>
        <w:gridCol w:w="2121"/>
        <w:gridCol w:w="2693"/>
        <w:gridCol w:w="1134"/>
        <w:gridCol w:w="1134"/>
      </w:tblGrid>
      <w:tr w:rsidR="00854D24">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Июнь</w:t>
            </w:r>
          </w:p>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54D24">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7</w:t>
            </w:r>
          </w:p>
        </w:tc>
      </w:tr>
      <w:tr w:rsidR="00854D24">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54D24" w:rsidRDefault="00C96EC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54D24" w:rsidRDefault="00C96EC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r>
      <w:tr w:rsidR="00854D24">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1" w:type="dxa"/>
            <w:vMerge/>
            <w:tcBorders>
              <w:left w:val="single" w:sz="4" w:space="0" w:color="000000"/>
              <w:right w:val="single" w:sz="4" w:space="0" w:color="000000"/>
            </w:tcBorders>
            <w:shd w:val="clear" w:color="auto" w:fill="auto"/>
            <w:vAlign w:val="center"/>
          </w:tcPr>
          <w:p w:rsidR="00854D24" w:rsidRDefault="00854D2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r>
      <w:tr w:rsidR="00854D24">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1" w:type="dxa"/>
            <w:vMerge/>
            <w:tcBorders>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r>
      <w:tr w:rsidR="00854D24">
        <w:trPr>
          <w:trHeight w:val="6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r>
      <w:tr w:rsidR="00854D24">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Июнь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854D24">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7</w:t>
            </w:r>
          </w:p>
        </w:tc>
      </w:tr>
      <w:tr w:rsidR="00854D24">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pacing w:before="24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0,9</w:t>
            </w:r>
          </w:p>
        </w:tc>
      </w:tr>
      <w:tr w:rsidR="00854D24">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pacing w:before="24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854D24">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pacing w:before="24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854D24">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pacing w:before="24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Камышлов</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854D24">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pacing w:before="24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854D24">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pacing w:before="24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line="276" w:lineRule="auto"/>
              <w:rPr>
                <w:rFonts w:ascii="Liberation Serif" w:hAnsi="Liberation Serif" w:cs="Liberation Serif"/>
              </w:rPr>
            </w:pPr>
            <w:r>
              <w:rPr>
                <w:rFonts w:ascii="Liberation Serif" w:hAnsi="Liberation Serif" w:cs="Liberation Serif"/>
                <w:sz w:val="24"/>
                <w:szCs w:val="24"/>
              </w:rPr>
              <w:t>г. Сысерть</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r w:rsidR="00854D24">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pacing w:before="24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line="276" w:lineRule="auto"/>
              <w:rPr>
                <w:rFonts w:ascii="Liberation Serif" w:hAnsi="Liberation Serif" w:cs="Liberation Serif"/>
              </w:rPr>
            </w:pPr>
            <w:r>
              <w:rPr>
                <w:rFonts w:ascii="Liberation Serif" w:hAnsi="Liberation Serif" w:cs="Liberation Serif"/>
                <w:sz w:val="24"/>
                <w:szCs w:val="24"/>
              </w:rPr>
              <w:t>г. Лесной</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r w:rsidR="00854D24">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pacing w:before="24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bl>
    <w:p w:rsidR="00854D24" w:rsidRDefault="00854D24">
      <w:pPr>
        <w:suppressAutoHyphens w:val="0"/>
        <w:jc w:val="right"/>
        <w:textAlignment w:val="auto"/>
        <w:rPr>
          <w:rFonts w:ascii="Liberation Serif" w:hAnsi="Liberation Serif" w:cs="Liberation Serif"/>
          <w:sz w:val="24"/>
          <w:szCs w:val="24"/>
          <w:highlight w:val="yellow"/>
        </w:rPr>
      </w:pPr>
    </w:p>
    <w:p w:rsidR="00854D24" w:rsidRDefault="00C96ECC">
      <w:pPr>
        <w:textAlignment w:val="auto"/>
        <w:rPr>
          <w:rFonts w:ascii="Liberation Serif" w:hAnsi="Liberation Serif" w:cs="Liberation Serif"/>
          <w:sz w:val="24"/>
          <w:szCs w:val="24"/>
          <w:highlight w:val="yellow"/>
        </w:rPr>
      </w:pPr>
      <w:r>
        <w:br w:type="page"/>
      </w:r>
    </w:p>
    <w:p w:rsidR="00854D24" w:rsidRDefault="00C96ECC">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54D24" w:rsidRDefault="00854D24">
      <w:pPr>
        <w:pStyle w:val="afffc"/>
        <w:jc w:val="center"/>
        <w:rPr>
          <w:rStyle w:val="140"/>
          <w:rFonts w:ascii="Liberation Serif" w:eastAsia="Calibri" w:hAnsi="Liberation Serif" w:cs="Liberation Serif"/>
          <w:b/>
        </w:rPr>
      </w:pPr>
    </w:p>
    <w:p w:rsidR="00854D24" w:rsidRDefault="00C96ECC">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54D24" w:rsidRDefault="00C96ECC">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6"/>
        <w:gridCol w:w="2368"/>
      </w:tblGrid>
      <w:tr w:rsidR="00854D24">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54D24">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54D24">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54D24" w:rsidRDefault="00854D24">
      <w:pPr>
        <w:shd w:val="clear" w:color="auto" w:fill="FFFFFF"/>
        <w:rPr>
          <w:rStyle w:val="140"/>
          <w:rFonts w:ascii="Liberation Serif" w:hAnsi="Liberation Serif" w:cs="Liberation Serif"/>
        </w:rPr>
      </w:pPr>
    </w:p>
    <w:sectPr w:rsidR="00854D24">
      <w:pgSz w:w="11906" w:h="16838"/>
      <w:pgMar w:top="851" w:right="566" w:bottom="709" w:left="1418" w:header="0" w:footer="0" w:gutter="0"/>
      <w:cols w:space="720"/>
      <w:formProt w:val="0"/>
      <w:titlePg/>
      <w:docGrid w:linePitch="100" w:charSpace="204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67467"/>
    <w:multiLevelType w:val="multilevel"/>
    <w:tmpl w:val="DB562A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39288F"/>
    <w:multiLevelType w:val="multilevel"/>
    <w:tmpl w:val="65E46A6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24"/>
    <w:rsid w:val="00203F2C"/>
    <w:rsid w:val="00701882"/>
    <w:rsid w:val="007A32B1"/>
    <w:rsid w:val="00854D24"/>
    <w:rsid w:val="00C96ECC"/>
    <w:rsid w:val="00EE7AAE"/>
    <w:rsid w:val="00F407A7"/>
    <w:rsid w:val="00FA6C3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99D8"/>
  <w15:docId w15:val="{D4F63112-8600-4282-BC37-96DE5A31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3D34-CDE3-4B1D-A7E9-9FBA6066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55045</TotalTime>
  <Pages>15</Pages>
  <Words>4952</Words>
  <Characters>28228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7025</cp:revision>
  <cp:lastPrinted>2024-05-05T07:46:00Z</cp:lastPrinted>
  <dcterms:created xsi:type="dcterms:W3CDTF">2023-12-08T08:09:00Z</dcterms:created>
  <dcterms:modified xsi:type="dcterms:W3CDTF">2024-06-07T09:06:00Z</dcterms:modified>
  <dc:language>ru-RU</dc:language>
</cp:coreProperties>
</file>