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01" w:rsidRPr="00AD61AD" w:rsidRDefault="003A1B01" w:rsidP="003A1B01">
      <w:pPr>
        <w:shd w:val="clear" w:color="auto" w:fill="FFFFFF"/>
        <w:jc w:val="center"/>
        <w:rPr>
          <w:rStyle w:val="140"/>
          <w:rFonts w:ascii="Liberation Serif" w:eastAsia="Calibri" w:hAnsi="Liberation Serif" w:cs="Liberation Serif"/>
          <w:b/>
        </w:rPr>
      </w:pPr>
      <w:r w:rsidRPr="00AD61AD">
        <w:rPr>
          <w:rStyle w:val="140"/>
          <w:rFonts w:ascii="Liberation Serif" w:eastAsia="Calibri" w:hAnsi="Liberation Serif" w:cs="Liberation Serif"/>
          <w:b/>
        </w:rPr>
        <w:t>Оперативный ежедневный прогноз</w:t>
      </w:r>
    </w:p>
    <w:p w:rsidR="003A1B01" w:rsidRPr="00AD61AD" w:rsidRDefault="003A1B01" w:rsidP="003A1B01">
      <w:pPr>
        <w:shd w:val="clear" w:color="auto" w:fill="FFFFFF"/>
        <w:jc w:val="center"/>
        <w:rPr>
          <w:rStyle w:val="140"/>
          <w:rFonts w:ascii="Liberation Serif" w:eastAsia="Calibri" w:hAnsi="Liberation Serif" w:cs="Liberation Serif"/>
          <w:b/>
        </w:rPr>
      </w:pPr>
      <w:r w:rsidRPr="00AD61AD">
        <w:rPr>
          <w:rStyle w:val="140"/>
          <w:rFonts w:ascii="Liberation Serif" w:eastAsia="Calibri" w:hAnsi="Liberation Serif" w:cs="Liberation Serif"/>
          <w:b/>
        </w:rPr>
        <w:t>возникновения чрезвычайных ситуаций на территории</w:t>
      </w:r>
    </w:p>
    <w:p w:rsidR="003A1B01" w:rsidRDefault="003A1B01" w:rsidP="003A1B01">
      <w:pPr>
        <w:shd w:val="clear" w:color="auto" w:fill="FFFFFF"/>
        <w:jc w:val="center"/>
        <w:rPr>
          <w:rStyle w:val="140"/>
          <w:rFonts w:ascii="Liberation Serif" w:eastAsia="Calibri" w:hAnsi="Liberation Serif" w:cs="Liberation Serif"/>
          <w:b/>
        </w:rPr>
      </w:pPr>
      <w:r>
        <w:rPr>
          <w:rStyle w:val="140"/>
          <w:rFonts w:ascii="Liberation Serif" w:eastAsia="Calibri" w:hAnsi="Liberation Serif" w:cs="Liberation Serif"/>
          <w:b/>
        </w:rPr>
        <w:t>Свердловской области на 2</w:t>
      </w:r>
      <w:r w:rsidR="00870973">
        <w:rPr>
          <w:rStyle w:val="140"/>
          <w:rFonts w:ascii="Liberation Serif" w:eastAsia="Calibri" w:hAnsi="Liberation Serif" w:cs="Liberation Serif"/>
          <w:b/>
        </w:rPr>
        <w:t>6</w:t>
      </w:r>
      <w:r w:rsidRPr="00AD61AD">
        <w:rPr>
          <w:rStyle w:val="140"/>
          <w:rFonts w:ascii="Liberation Serif" w:eastAsia="Calibri" w:hAnsi="Liberation Serif" w:cs="Liberation Serif"/>
          <w:b/>
        </w:rPr>
        <w:t xml:space="preserve"> июня 2024 года.</w:t>
      </w:r>
    </w:p>
    <w:p w:rsidR="003A1B01" w:rsidRDefault="003A1B01">
      <w:pPr>
        <w:shd w:val="clear" w:color="auto" w:fill="FFFFFF"/>
        <w:jc w:val="both"/>
        <w:rPr>
          <w:rStyle w:val="140"/>
          <w:rFonts w:ascii="Liberation Serif" w:hAnsi="Liberation Serif" w:cs="Liberation Serif"/>
          <w:b/>
        </w:rPr>
      </w:pP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1.Природные ЧС:</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605A" w:rsidRDefault="001E5392" w:rsidP="001A0F2E">
            <w:pPr>
              <w:widowControl w:val="0"/>
              <w:jc w:val="center"/>
              <w:rPr>
                <w:rStyle w:val="140"/>
                <w:rFonts w:ascii="Liberation Serif" w:hAnsi="Liberation Serif" w:cs="Liberation Serif"/>
                <w:sz w:val="24"/>
                <w:szCs w:val="24"/>
              </w:rPr>
            </w:pPr>
            <w:r w:rsidRPr="001A0F2E">
              <w:rPr>
                <w:sz w:val="24"/>
                <w:szCs w:val="24"/>
              </w:rPr>
              <w:t>Погоду в Свердловской области будет определять циклон.</w:t>
            </w:r>
          </w:p>
        </w:tc>
      </w:tr>
      <w:tr w:rsidR="001E5392"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1E5392" w:rsidRPr="000E03AC" w:rsidRDefault="001E5392" w:rsidP="001E5392">
            <w:pPr>
              <w:jc w:val="both"/>
              <w:outlineLvl w:val="0"/>
              <w:rPr>
                <w:rFonts w:ascii="Liberation Serif" w:hAnsi="Liberation Serif" w:cs="Liberation Serif"/>
                <w:sz w:val="24"/>
                <w:szCs w:val="24"/>
              </w:rPr>
            </w:pPr>
            <w:r w:rsidRPr="000E03AC">
              <w:rPr>
                <w:rFonts w:ascii="Liberation Serif" w:hAnsi="Liberation Serif" w:cs="Liberation Serif"/>
                <w:sz w:val="24"/>
                <w:szCs w:val="24"/>
              </w:rPr>
              <w:t>Облачно с прояснениями, небо</w:t>
            </w:r>
            <w:r>
              <w:rPr>
                <w:rFonts w:ascii="Liberation Serif" w:hAnsi="Liberation Serif" w:cs="Liberation Serif"/>
                <w:sz w:val="24"/>
                <w:szCs w:val="24"/>
              </w:rPr>
              <w:t>льшой, местами умеренный дождь,</w:t>
            </w:r>
            <w:r w:rsidRPr="000E03AC">
              <w:rPr>
                <w:rFonts w:ascii="Liberation Serif" w:hAnsi="Liberation Serif" w:cs="Liberation Serif"/>
                <w:sz w:val="24"/>
                <w:szCs w:val="24"/>
              </w:rPr>
              <w:t xml:space="preserve"> </w:t>
            </w:r>
            <w:r>
              <w:rPr>
                <w:rFonts w:ascii="Liberation Serif" w:hAnsi="Liberation Serif" w:cs="Liberation Serif"/>
                <w:sz w:val="24"/>
                <w:szCs w:val="24"/>
              </w:rPr>
              <w:br/>
            </w:r>
            <w:r w:rsidRPr="000E03AC">
              <w:rPr>
                <w:rFonts w:ascii="Liberation Serif" w:hAnsi="Liberation Serif" w:cs="Liberation Serif"/>
                <w:sz w:val="24"/>
                <w:szCs w:val="24"/>
              </w:rPr>
              <w:t>на севере до сильного, гроза. Ночью и утром местами туман. Ветер северо-западный, западный 4-9 м/с, при грозе порывы до 15 м/с. Температура воздуха ночью 9-14°,</w:t>
            </w:r>
            <w:r w:rsidRPr="000E03AC">
              <w:rPr>
                <w:rFonts w:ascii="Liberation Serif" w:hAnsi="Liberation Serif" w:cs="Liberation Serif"/>
                <w:color w:val="FF0000"/>
                <w:sz w:val="24"/>
                <w:szCs w:val="24"/>
              </w:rPr>
              <w:t xml:space="preserve"> </w:t>
            </w:r>
            <w:r w:rsidRPr="000E03AC">
              <w:rPr>
                <w:rFonts w:ascii="Liberation Serif" w:hAnsi="Liberation Serif" w:cs="Liberation Serif"/>
                <w:sz w:val="24"/>
                <w:szCs w:val="24"/>
              </w:rPr>
              <w:t>днем 16-21°.</w:t>
            </w:r>
          </w:p>
        </w:tc>
      </w:tr>
      <w:tr w:rsidR="001E5392"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sz w:val="24"/>
                <w:szCs w:val="24"/>
              </w:rPr>
            </w:pPr>
            <w:r w:rsidRPr="000E03AC">
              <w:rPr>
                <w:rFonts w:ascii="Liberation Serif" w:hAnsi="Liberation Serif" w:cs="Liberation Serif"/>
                <w:sz w:val="24"/>
                <w:szCs w:val="24"/>
              </w:rPr>
              <w:t>Облачно с прояснениями, ночью небольшой, днем слабый дождь. Ветер западный 4-9 м/с. Температура воздуха ночью 11-13°,</w:t>
            </w:r>
            <w:r w:rsidRPr="000E03AC">
              <w:rPr>
                <w:rFonts w:ascii="Liberation Serif" w:hAnsi="Liberation Serif" w:cs="Liberation Serif"/>
                <w:color w:val="FF0000"/>
                <w:sz w:val="24"/>
                <w:szCs w:val="24"/>
              </w:rPr>
              <w:t xml:space="preserve"> </w:t>
            </w:r>
            <w:r w:rsidRPr="000E03AC">
              <w:rPr>
                <w:rFonts w:ascii="Liberation Serif" w:hAnsi="Liberation Serif" w:cs="Liberation Serif"/>
                <w:sz w:val="24"/>
                <w:szCs w:val="24"/>
              </w:rPr>
              <w:t>днем 17-19°.</w:t>
            </w:r>
          </w:p>
        </w:tc>
      </w:tr>
      <w:tr w:rsidR="001E5392"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color w:val="FF0000"/>
                <w:sz w:val="24"/>
                <w:szCs w:val="24"/>
              </w:rPr>
            </w:pPr>
            <w:r w:rsidRPr="000E03AC">
              <w:rPr>
                <w:rFonts w:ascii="Liberation Serif" w:hAnsi="Liberation Serif" w:cs="Liberation Serif"/>
                <w:sz w:val="24"/>
                <w:szCs w:val="24"/>
              </w:rPr>
              <w:t>Облачно с прояснениями, небольшой, местами умеренный и сильный дождь, гроза. Ночью и утром местами туман. Ветер северо-западный, западный 4-9 м/с, при грозе порывы до 15 м/с. Температура воздуха ночью 11-14°, днем 16-21°.</w:t>
            </w:r>
          </w:p>
        </w:tc>
      </w:tr>
      <w:tr w:rsidR="001E5392"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sz w:val="24"/>
                <w:szCs w:val="24"/>
              </w:rPr>
            </w:pPr>
            <w:r w:rsidRPr="000E03AC">
              <w:rPr>
                <w:rFonts w:ascii="Liberation Serif" w:hAnsi="Liberation Serif" w:cs="Liberation Serif"/>
                <w:sz w:val="24"/>
                <w:szCs w:val="24"/>
              </w:rPr>
              <w:t>Облачно с прояснениями, небольшой, местами умеренный дождь, гроза. Ночью и утром местами туман. Ветер северо-западный, западный 4-9 м/с, при грозе порывы до 15 м/с. Температура воздуха ночью 11-14°, днем 18-21°.</w:t>
            </w:r>
          </w:p>
        </w:tc>
      </w:tr>
      <w:tr w:rsidR="001E5392"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sz w:val="24"/>
                <w:szCs w:val="24"/>
              </w:rPr>
            </w:pPr>
            <w:r w:rsidRPr="000E03AC">
              <w:rPr>
                <w:rFonts w:ascii="Liberation Serif" w:hAnsi="Liberation Serif" w:cs="Liberation Serif"/>
                <w:sz w:val="24"/>
                <w:szCs w:val="24"/>
              </w:rPr>
              <w:t>Облачно с прояснениями, небольшой, местами умеренный дождь, гроза. Ночью и утром местами туман. Ветер северо-западный, западный 4-9 м/с, при грозе порывы до 15 м/с. Температура воздуха ночью 9-12°, днем 16-19°.</w:t>
            </w:r>
          </w:p>
        </w:tc>
      </w:tr>
      <w:tr w:rsidR="001E5392"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color w:val="FF0000"/>
                <w:sz w:val="24"/>
                <w:szCs w:val="24"/>
              </w:rPr>
            </w:pPr>
            <w:r w:rsidRPr="000E03AC">
              <w:rPr>
                <w:rFonts w:ascii="Liberation Serif" w:hAnsi="Liberation Serif" w:cs="Liberation Serif"/>
                <w:sz w:val="24"/>
                <w:szCs w:val="24"/>
              </w:rPr>
              <w:t>Облачно с прояснениями, небольшой, местами умеренный дождь, гроза. Ночью и утром местами туман. Ветер северо-западный, западный 4-9 м/с, при грозе порывы до 15 м/с. Температура воздуха ночью 9-12°, днем 16-19°.</w:t>
            </w:r>
          </w:p>
        </w:tc>
      </w:tr>
      <w:tr w:rsidR="001E5392"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E5392" w:rsidRPr="008B5E9B" w:rsidRDefault="001E5392" w:rsidP="001E5392">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E5392" w:rsidRPr="000E03AC" w:rsidRDefault="001E5392" w:rsidP="001E5392">
            <w:pPr>
              <w:jc w:val="both"/>
              <w:outlineLvl w:val="0"/>
              <w:rPr>
                <w:rFonts w:ascii="Liberation Serif" w:hAnsi="Liberation Serif" w:cs="Liberation Serif"/>
                <w:color w:val="FF0000"/>
                <w:sz w:val="24"/>
                <w:szCs w:val="24"/>
              </w:rPr>
            </w:pPr>
            <w:r w:rsidRPr="000E03AC">
              <w:rPr>
                <w:rFonts w:ascii="Liberation Serif" w:hAnsi="Liberation Serif" w:cs="Liberation Serif"/>
                <w:sz w:val="24"/>
                <w:szCs w:val="24"/>
              </w:rPr>
              <w:t>Облачно с прояснениями, небольшой, местами умеренный дождь, гроза. Ночью и утром местами туман. Ветер северо-западный, западный 4-9 м/с, при грозе порывы до 15 м/с. Температура воздуха ночью 10-13°, днем</w:t>
            </w:r>
            <w:r>
              <w:rPr>
                <w:rFonts w:ascii="Liberation Serif" w:hAnsi="Liberation Serif" w:cs="Liberation Serif"/>
                <w:sz w:val="24"/>
                <w:szCs w:val="24"/>
              </w:rPr>
              <w:t xml:space="preserve"> </w:t>
            </w:r>
            <w:r w:rsidRPr="000E03AC">
              <w:rPr>
                <w:rFonts w:ascii="Liberation Serif" w:hAnsi="Liberation Serif" w:cs="Liberation Serif"/>
                <w:sz w:val="24"/>
                <w:szCs w:val="24"/>
              </w:rPr>
              <w:t>16-20°.</w:t>
            </w:r>
          </w:p>
        </w:tc>
      </w:tr>
    </w:tbl>
    <w:p w:rsidR="003A1B01" w:rsidRDefault="003A1B01" w:rsidP="003A1B01">
      <w:pPr>
        <w:shd w:val="clear" w:color="auto" w:fill="FFFFFF"/>
        <w:spacing w:line="228" w:lineRule="auto"/>
        <w:jc w:val="both"/>
        <w:rPr>
          <w:rFonts w:ascii="Liberation Serif" w:hAnsi="Liberation Serif" w:cs="Liberation Serif"/>
          <w:b/>
          <w:bCs/>
          <w:sz w:val="28"/>
          <w:szCs w:val="28"/>
        </w:rPr>
      </w:pPr>
    </w:p>
    <w:p w:rsidR="003A1B01" w:rsidRPr="00E265FF" w:rsidRDefault="000925AA" w:rsidP="003A1B01">
      <w:pPr>
        <w:shd w:val="clear" w:color="auto" w:fill="FFFFFF"/>
        <w:spacing w:line="228" w:lineRule="auto"/>
        <w:jc w:val="both"/>
        <w:rPr>
          <w:bCs/>
          <w:sz w:val="28"/>
          <w:szCs w:val="28"/>
        </w:rPr>
      </w:pPr>
      <w:r w:rsidRPr="00E265FF">
        <w:rPr>
          <w:b/>
          <w:bCs/>
          <w:sz w:val="28"/>
          <w:szCs w:val="28"/>
        </w:rPr>
        <w:t>ОЯ: </w:t>
      </w:r>
      <w:r w:rsidR="00E265FF" w:rsidRPr="00E265FF">
        <w:rPr>
          <w:bCs/>
          <w:sz w:val="28"/>
          <w:szCs w:val="28"/>
        </w:rPr>
        <w:t>не прогнозируются.</w:t>
      </w:r>
    </w:p>
    <w:p w:rsidR="00E265FF" w:rsidRDefault="000925AA" w:rsidP="00E265FF">
      <w:pPr>
        <w:jc w:val="both"/>
      </w:pPr>
      <w:r w:rsidRPr="00E265FF">
        <w:rPr>
          <w:b/>
          <w:bCs/>
          <w:sz w:val="28"/>
          <w:szCs w:val="28"/>
        </w:rPr>
        <w:t>НЯ:</w:t>
      </w:r>
      <w:r w:rsidR="002F2BD3" w:rsidRPr="00E265FF">
        <w:rPr>
          <w:b/>
          <w:bCs/>
          <w:sz w:val="28"/>
          <w:szCs w:val="28"/>
        </w:rPr>
        <w:t> </w:t>
      </w:r>
      <w:r w:rsidR="00E265FF" w:rsidRPr="00E265FF">
        <w:rPr>
          <w:bCs/>
          <w:sz w:val="28"/>
          <w:szCs w:val="28"/>
        </w:rPr>
        <w:t xml:space="preserve">прогнозируются </w:t>
      </w:r>
      <w:r w:rsidR="00E265FF">
        <w:rPr>
          <w:bCs/>
          <w:sz w:val="28"/>
          <w:szCs w:val="28"/>
        </w:rPr>
        <w:t xml:space="preserve">грозы, сильные дожди, порывы ветра до </w:t>
      </w:r>
      <w:r w:rsidR="00E265FF">
        <w:rPr>
          <w:bCs/>
          <w:sz w:val="28"/>
          <w:szCs w:val="28"/>
        </w:rPr>
        <w:t>15</w:t>
      </w:r>
      <w:r w:rsidR="00E265FF">
        <w:rPr>
          <w:bCs/>
          <w:sz w:val="28"/>
          <w:szCs w:val="28"/>
        </w:rPr>
        <w:t xml:space="preserve"> м/с.</w:t>
      </w:r>
    </w:p>
    <w:p w:rsidR="005B441F" w:rsidRPr="00E265FF" w:rsidRDefault="005B441F" w:rsidP="005B441F">
      <w:pPr>
        <w:shd w:val="clear" w:color="auto" w:fill="FFFFFF"/>
        <w:spacing w:line="322" w:lineRule="exact"/>
        <w:ind w:right="24" w:firstLine="567"/>
        <w:jc w:val="both"/>
        <w:rPr>
          <w:b/>
          <w:sz w:val="28"/>
          <w:szCs w:val="28"/>
          <w:u w:val="single"/>
        </w:rPr>
      </w:pPr>
    </w:p>
    <w:p w:rsidR="005B441F" w:rsidRPr="00E265FF" w:rsidRDefault="005B441F" w:rsidP="005B441F">
      <w:pPr>
        <w:shd w:val="clear" w:color="auto" w:fill="FFFFFF"/>
        <w:spacing w:line="322" w:lineRule="exact"/>
        <w:ind w:right="24" w:firstLine="567"/>
        <w:jc w:val="both"/>
        <w:rPr>
          <w:b/>
          <w:i/>
          <w:sz w:val="28"/>
          <w:szCs w:val="28"/>
          <w:u w:val="single"/>
        </w:rPr>
      </w:pPr>
      <w:r w:rsidRPr="00E265FF">
        <w:rPr>
          <w:b/>
          <w:i/>
          <w:sz w:val="28"/>
          <w:szCs w:val="28"/>
          <w:u w:val="single"/>
        </w:rPr>
        <w:t>Риск обрушения слабоукрепленных конструкций, деревьев, сооружений и т.п.:</w:t>
      </w:r>
    </w:p>
    <w:p w:rsidR="005B441F" w:rsidRPr="00E265FF" w:rsidRDefault="005B441F" w:rsidP="005B441F">
      <w:pPr>
        <w:ind w:firstLine="567"/>
        <w:jc w:val="both"/>
        <w:rPr>
          <w:sz w:val="28"/>
          <w:szCs w:val="28"/>
        </w:rPr>
      </w:pPr>
      <w:r w:rsidRPr="00E265FF">
        <w:rPr>
          <w:sz w:val="28"/>
          <w:szCs w:val="28"/>
        </w:rPr>
        <w:t xml:space="preserve">Вследствие порывов ветра до </w:t>
      </w:r>
      <w:r w:rsidR="001E5392" w:rsidRPr="00E265FF">
        <w:rPr>
          <w:sz w:val="28"/>
          <w:szCs w:val="28"/>
        </w:rPr>
        <w:t>1</w:t>
      </w:r>
      <w:r w:rsidRPr="00E265FF">
        <w:rPr>
          <w:sz w:val="28"/>
          <w:szCs w:val="28"/>
        </w:rPr>
        <w:t>5 м/с возможны повреждения кровли жилых домов частного сектора, повреждение остекления зданий и строений, также существует угроза населению и имуществу граждан (автомобили) вследствие падения незакрепленных/слабоукрепленных конструкций, деревьев (рекомендуется прекратить наружные и высотные работы).</w:t>
      </w:r>
    </w:p>
    <w:p w:rsidR="005B441F" w:rsidRPr="00E265FF" w:rsidRDefault="005B441F" w:rsidP="003A1B01">
      <w:pPr>
        <w:shd w:val="clear" w:color="auto" w:fill="FFFFFF"/>
        <w:spacing w:line="228" w:lineRule="auto"/>
        <w:jc w:val="both"/>
        <w:rPr>
          <w:color w:val="FF0000"/>
          <w:sz w:val="28"/>
          <w:szCs w:val="28"/>
        </w:rPr>
      </w:pPr>
    </w:p>
    <w:p w:rsidR="001E5392" w:rsidRPr="00E265FF" w:rsidRDefault="001E5392" w:rsidP="001E5392">
      <w:pPr>
        <w:widowControl w:val="0"/>
        <w:ind w:right="-1"/>
        <w:jc w:val="both"/>
        <w:outlineLvl w:val="0"/>
        <w:rPr>
          <w:bCs/>
          <w:iCs/>
          <w:sz w:val="28"/>
          <w:szCs w:val="28"/>
        </w:rPr>
      </w:pPr>
      <w:r w:rsidRPr="00E265FF">
        <w:rPr>
          <w:b/>
          <w:bCs/>
          <w:i/>
          <w:iCs/>
          <w:color w:val="000000"/>
          <w:sz w:val="28"/>
          <w:szCs w:val="28"/>
          <w:u w:val="single"/>
        </w:rPr>
        <w:t>Прогноз агрометеорологической обстановки:</w:t>
      </w:r>
      <w:r w:rsidRPr="00E265FF">
        <w:rPr>
          <w:bCs/>
          <w:iCs/>
          <w:sz w:val="28"/>
          <w:szCs w:val="28"/>
        </w:rPr>
        <w:t xml:space="preserve"> </w:t>
      </w:r>
    </w:p>
    <w:p w:rsidR="001E5392" w:rsidRPr="00E265FF" w:rsidRDefault="001E5392" w:rsidP="001E5392">
      <w:pPr>
        <w:widowControl w:val="0"/>
        <w:tabs>
          <w:tab w:val="left" w:pos="709"/>
        </w:tabs>
        <w:spacing w:line="233" w:lineRule="auto"/>
        <w:ind w:firstLine="709"/>
        <w:jc w:val="both"/>
        <w:rPr>
          <w:sz w:val="28"/>
          <w:szCs w:val="28"/>
        </w:rPr>
      </w:pPr>
      <w:r w:rsidRPr="00E265FF">
        <w:rPr>
          <w:sz w:val="28"/>
          <w:szCs w:val="28"/>
        </w:rPr>
        <w:t xml:space="preserve">В связи с переувлажнением почвы агрометеорологическая обстановка </w:t>
      </w:r>
      <w:r w:rsidRPr="00E265FF">
        <w:rPr>
          <w:sz w:val="28"/>
          <w:szCs w:val="28"/>
        </w:rPr>
        <w:br/>
        <w:t>на полях области будет неблагоприятной для роста и развития сельскохозяйственных культур.</w:t>
      </w:r>
    </w:p>
    <w:p w:rsidR="001E5392" w:rsidRPr="00E265FF" w:rsidRDefault="001E5392" w:rsidP="001E5392">
      <w:pPr>
        <w:widowControl w:val="0"/>
        <w:ind w:right="-1"/>
        <w:jc w:val="both"/>
        <w:outlineLvl w:val="0"/>
        <w:rPr>
          <w:rStyle w:val="140"/>
          <w:b/>
          <w:i/>
          <w:u w:val="single"/>
        </w:rPr>
      </w:pPr>
      <w:r w:rsidRPr="00E265FF">
        <w:rPr>
          <w:rStyle w:val="140"/>
          <w:b/>
          <w:i/>
          <w:u w:val="single"/>
        </w:rPr>
        <w:t>Прогноз гидрологической обстановки:</w:t>
      </w:r>
    </w:p>
    <w:p w:rsidR="001E5392" w:rsidRPr="00E265FF" w:rsidRDefault="001E5392" w:rsidP="001E5392">
      <w:pPr>
        <w:ind w:firstLine="709"/>
        <w:jc w:val="both"/>
        <w:rPr>
          <w:sz w:val="28"/>
          <w:szCs w:val="28"/>
        </w:rPr>
      </w:pPr>
      <w:r w:rsidRPr="00E265FF">
        <w:rPr>
          <w:sz w:val="28"/>
          <w:szCs w:val="28"/>
        </w:rPr>
        <w:t>В ближайшие сутки дождевая вода будет добегать по русловой сети и вероятность интенсивного повышения уровней воды в отдельных реках сохранится. Местами произойдет значительное увеличение водности рек и увеличение притока воды в пруды и водохранилища. В районах выпадения большого количества осадков могут формироваться локальные дождевые паводки, с выходом воды на пойменные участки.</w:t>
      </w:r>
    </w:p>
    <w:p w:rsidR="001E5392" w:rsidRPr="00E265FF" w:rsidRDefault="001E5392" w:rsidP="001E5392">
      <w:pPr>
        <w:spacing w:line="235" w:lineRule="auto"/>
        <w:jc w:val="both"/>
        <w:rPr>
          <w:sz w:val="28"/>
          <w:szCs w:val="28"/>
          <w:lang w:eastAsia="zh-CN"/>
        </w:rPr>
      </w:pPr>
      <w:r w:rsidRPr="00E265FF">
        <w:rPr>
          <w:b/>
          <w:i/>
          <w:sz w:val="28"/>
          <w:szCs w:val="28"/>
          <w:u w:val="single"/>
          <w:lang w:eastAsia="zh-CN"/>
        </w:rPr>
        <w:t>Прогноз паводковой обстановки:</w:t>
      </w:r>
      <w:r w:rsidRPr="00E265FF">
        <w:rPr>
          <w:sz w:val="28"/>
          <w:szCs w:val="28"/>
          <w:lang w:eastAsia="zh-CN"/>
        </w:rPr>
        <w:t xml:space="preserve"> </w:t>
      </w:r>
    </w:p>
    <w:p w:rsidR="001E5392" w:rsidRPr="00E265FF" w:rsidRDefault="001E5392" w:rsidP="001E5392">
      <w:pPr>
        <w:ind w:firstLine="709"/>
        <w:jc w:val="both"/>
        <w:rPr>
          <w:sz w:val="28"/>
          <w:szCs w:val="28"/>
        </w:rPr>
      </w:pPr>
      <w:r w:rsidRPr="00E265FF">
        <w:rPr>
          <w:sz w:val="28"/>
          <w:szCs w:val="28"/>
          <w:lang w:eastAsia="zh-CN"/>
        </w:rPr>
        <w:t xml:space="preserve">На территории Свердловской области не исключается возникновение дождевого паводка и подтопления пониженных участков склоновым стоком </w:t>
      </w:r>
      <w:r w:rsidRPr="00E265FF">
        <w:rPr>
          <w:sz w:val="28"/>
          <w:szCs w:val="28"/>
        </w:rPr>
        <w:t>(более вероятно на бассейнах рек запада области и в горных районах).</w:t>
      </w:r>
    </w:p>
    <w:p w:rsidR="001E5392" w:rsidRPr="00E265FF" w:rsidRDefault="001E5392" w:rsidP="001E5392">
      <w:pPr>
        <w:textAlignment w:val="auto"/>
        <w:rPr>
          <w:b/>
          <w:i/>
          <w:sz w:val="28"/>
          <w:szCs w:val="28"/>
          <w:u w:val="single"/>
          <w:lang w:eastAsia="zh-CN"/>
        </w:rPr>
      </w:pPr>
      <w:r w:rsidRPr="00E265FF">
        <w:rPr>
          <w:b/>
          <w:i/>
          <w:sz w:val="28"/>
          <w:szCs w:val="28"/>
          <w:u w:val="single"/>
          <w:lang w:eastAsia="zh-CN"/>
        </w:rPr>
        <w:t>Прогноз параметров лесопожарной обстановки:</w:t>
      </w:r>
    </w:p>
    <w:p w:rsidR="001E5392" w:rsidRPr="00E265FF" w:rsidRDefault="001E5392" w:rsidP="001E5392">
      <w:pPr>
        <w:spacing w:line="228" w:lineRule="auto"/>
        <w:ind w:firstLine="709"/>
        <w:jc w:val="both"/>
        <w:textAlignment w:val="auto"/>
        <w:rPr>
          <w:sz w:val="28"/>
          <w:szCs w:val="28"/>
          <w:lang w:eastAsia="zh-CN"/>
        </w:rPr>
      </w:pPr>
      <w:r w:rsidRPr="00E265FF">
        <w:rPr>
          <w:sz w:val="28"/>
          <w:szCs w:val="28"/>
          <w:lang w:eastAsia="zh-CN"/>
        </w:rPr>
        <w:t xml:space="preserve">На территории области будет действовать 1-ый класс пожарной опасности </w:t>
      </w:r>
      <w:r w:rsidRPr="00E265FF">
        <w:rPr>
          <w:sz w:val="28"/>
          <w:szCs w:val="28"/>
          <w:lang w:eastAsia="zh-CN"/>
        </w:rPr>
        <w:br/>
      </w:r>
      <w:r w:rsidRPr="00E265FF">
        <w:rPr>
          <w:sz w:val="28"/>
          <w:szCs w:val="28"/>
        </w:rPr>
        <w:t>в лесах в зависимости от условий погоды</w:t>
      </w:r>
      <w:r w:rsidRPr="00E265FF">
        <w:rPr>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1E5392" w:rsidRPr="00E265FF" w:rsidTr="00B2308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1E5392" w:rsidRPr="00E265FF" w:rsidRDefault="001E5392" w:rsidP="00B23087">
            <w:pPr>
              <w:widowControl w:val="0"/>
              <w:jc w:val="center"/>
              <w:textAlignment w:val="auto"/>
              <w:rPr>
                <w:b/>
                <w:iCs/>
                <w:sz w:val="22"/>
                <w:lang w:eastAsia="zh-CN"/>
              </w:rPr>
            </w:pPr>
            <w:r w:rsidRPr="00E265FF">
              <w:rPr>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b/>
                <w:iCs/>
                <w:sz w:val="22"/>
                <w:lang w:eastAsia="zh-CN"/>
              </w:rPr>
            </w:pPr>
            <w:r w:rsidRPr="00E265FF">
              <w:rPr>
                <w:b/>
                <w:iCs/>
                <w:sz w:val="22"/>
                <w:lang w:eastAsia="zh-CN"/>
              </w:rPr>
              <w:t xml:space="preserve">1 класс </w:t>
            </w:r>
            <w:r w:rsidRPr="00E265FF">
              <w:rPr>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b/>
                <w:iCs/>
                <w:sz w:val="22"/>
                <w:lang w:eastAsia="zh-CN"/>
              </w:rPr>
            </w:pPr>
            <w:r w:rsidRPr="00E265FF">
              <w:rPr>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b/>
                <w:iCs/>
                <w:sz w:val="22"/>
                <w:lang w:eastAsia="zh-CN"/>
              </w:rPr>
            </w:pPr>
            <w:r w:rsidRPr="00E265FF">
              <w:rPr>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b/>
                <w:iCs/>
                <w:sz w:val="22"/>
                <w:lang w:eastAsia="zh-CN"/>
              </w:rPr>
            </w:pPr>
            <w:r w:rsidRPr="00E265FF">
              <w:rPr>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b/>
                <w:iCs/>
                <w:sz w:val="22"/>
                <w:lang w:eastAsia="zh-CN"/>
              </w:rPr>
            </w:pPr>
            <w:r w:rsidRPr="00E265FF">
              <w:rPr>
                <w:b/>
                <w:iCs/>
                <w:sz w:val="22"/>
                <w:lang w:eastAsia="zh-CN"/>
              </w:rPr>
              <w:t>5 класс пожарной опасности</w:t>
            </w:r>
          </w:p>
        </w:tc>
      </w:tr>
      <w:tr w:rsidR="001E5392" w:rsidRPr="00E265FF" w:rsidTr="00B2308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Свердловская область</w:t>
            </w:r>
          </w:p>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73 МО</w:t>
            </w:r>
          </w:p>
        </w:tc>
        <w:tc>
          <w:tcPr>
            <w:tcW w:w="1270"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0 МО</w:t>
            </w:r>
          </w:p>
        </w:tc>
        <w:tc>
          <w:tcPr>
            <w:tcW w:w="1281"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1E5392" w:rsidRPr="00E265FF" w:rsidRDefault="001E5392" w:rsidP="00B23087">
            <w:pPr>
              <w:widowControl w:val="0"/>
              <w:jc w:val="center"/>
              <w:textAlignment w:val="auto"/>
              <w:rPr>
                <w:iCs/>
                <w:sz w:val="22"/>
                <w:szCs w:val="24"/>
                <w:lang w:eastAsia="zh-CN"/>
              </w:rPr>
            </w:pPr>
            <w:r w:rsidRPr="00E265FF">
              <w:rPr>
                <w:iCs/>
                <w:sz w:val="22"/>
                <w:szCs w:val="24"/>
                <w:lang w:eastAsia="zh-CN"/>
              </w:rPr>
              <w:t>0 МО</w:t>
            </w:r>
          </w:p>
        </w:tc>
      </w:tr>
    </w:tbl>
    <w:p w:rsidR="001E5392" w:rsidRPr="00E265FF" w:rsidRDefault="001E5392" w:rsidP="001E5392">
      <w:pPr>
        <w:jc w:val="both"/>
        <w:rPr>
          <w:sz w:val="28"/>
          <w:szCs w:val="28"/>
        </w:rPr>
      </w:pPr>
      <w:r w:rsidRPr="00E265FF">
        <w:rPr>
          <w:b/>
          <w:i/>
          <w:sz w:val="28"/>
          <w:szCs w:val="28"/>
          <w:u w:val="single"/>
          <w:lang w:eastAsia="zh-CN"/>
        </w:rPr>
        <w:t>Первый класс</w:t>
      </w:r>
      <w:r w:rsidRPr="00E265FF">
        <w:rPr>
          <w:b/>
          <w:i/>
          <w:sz w:val="28"/>
          <w:szCs w:val="28"/>
          <w:lang w:eastAsia="zh-CN"/>
        </w:rPr>
        <w:t>:</w:t>
      </w:r>
      <w:r w:rsidRPr="00E265FF">
        <w:rPr>
          <w:b/>
          <w:sz w:val="28"/>
          <w:szCs w:val="28"/>
        </w:rPr>
        <w:t xml:space="preserve"> </w:t>
      </w:r>
      <w:r w:rsidRPr="00E265FF">
        <w:rPr>
          <w:sz w:val="28"/>
          <w:szCs w:val="28"/>
        </w:rPr>
        <w:t xml:space="preserve">МО </w:t>
      </w:r>
      <w:proofErr w:type="spellStart"/>
      <w:r w:rsidRPr="00E265FF">
        <w:rPr>
          <w:sz w:val="28"/>
          <w:szCs w:val="28"/>
        </w:rPr>
        <w:t>Алапаевское</w:t>
      </w:r>
      <w:proofErr w:type="spellEnd"/>
      <w:r w:rsidRPr="00E265FF">
        <w:rPr>
          <w:sz w:val="28"/>
          <w:szCs w:val="28"/>
        </w:rPr>
        <w:t xml:space="preserve">, МО город Алапаевск, </w:t>
      </w:r>
      <w:proofErr w:type="spellStart"/>
      <w:r w:rsidRPr="00E265FF">
        <w:rPr>
          <w:sz w:val="28"/>
          <w:szCs w:val="28"/>
        </w:rPr>
        <w:t>Арамильский</w:t>
      </w:r>
      <w:proofErr w:type="spellEnd"/>
      <w:r w:rsidRPr="00E265FF">
        <w:rPr>
          <w:sz w:val="28"/>
          <w:szCs w:val="28"/>
        </w:rPr>
        <w:t xml:space="preserve"> ГО, Артемовский ГО, Артинский ГО, </w:t>
      </w:r>
      <w:proofErr w:type="spellStart"/>
      <w:r w:rsidRPr="00E265FF">
        <w:rPr>
          <w:sz w:val="28"/>
          <w:szCs w:val="28"/>
        </w:rPr>
        <w:t>Асбестовский</w:t>
      </w:r>
      <w:proofErr w:type="spellEnd"/>
      <w:r w:rsidRPr="00E265FF">
        <w:rPr>
          <w:sz w:val="28"/>
          <w:szCs w:val="28"/>
        </w:rPr>
        <w:t xml:space="preserve"> ГО, Ачитский ГО, Белоярский ГО, Березовский ГО, </w:t>
      </w:r>
      <w:proofErr w:type="spellStart"/>
      <w:r w:rsidRPr="00E265FF">
        <w:rPr>
          <w:sz w:val="28"/>
          <w:szCs w:val="28"/>
        </w:rPr>
        <w:t>Бисертский</w:t>
      </w:r>
      <w:proofErr w:type="spellEnd"/>
      <w:r w:rsidRPr="00E265FF">
        <w:rPr>
          <w:sz w:val="28"/>
          <w:szCs w:val="28"/>
        </w:rPr>
        <w:t xml:space="preserve"> ГО, ГО Богданович, ГО Верх-Нейвинский, ГО Верхнее Дуброво, </w:t>
      </w:r>
      <w:proofErr w:type="spellStart"/>
      <w:r w:rsidRPr="00E265FF">
        <w:rPr>
          <w:sz w:val="28"/>
          <w:szCs w:val="28"/>
        </w:rPr>
        <w:t>Верхнесалдинский</w:t>
      </w:r>
      <w:proofErr w:type="spellEnd"/>
      <w:r w:rsidRPr="00E265FF">
        <w:rPr>
          <w:sz w:val="28"/>
          <w:szCs w:val="28"/>
        </w:rPr>
        <w:t xml:space="preserve"> ГО, ГО Верхний Тагил, ГО Верхняя Пышма, ГО Верхняя Тура, ГО Верхотурский, Волчанский ГО, </w:t>
      </w:r>
      <w:proofErr w:type="spellStart"/>
      <w:r w:rsidRPr="00E265FF">
        <w:rPr>
          <w:sz w:val="28"/>
          <w:szCs w:val="28"/>
        </w:rPr>
        <w:t>Гаринский</w:t>
      </w:r>
      <w:proofErr w:type="spellEnd"/>
      <w:r w:rsidRPr="00E265FF">
        <w:rPr>
          <w:sz w:val="28"/>
          <w:szCs w:val="28"/>
        </w:rPr>
        <w:t xml:space="preserve"> ГО, Горноуральский ГО, ГО Дегтярск, МО «город Екатеринбург», ГО Заречный, Ивдельский ГО, ГО «город Ирбит», </w:t>
      </w:r>
      <w:proofErr w:type="spellStart"/>
      <w:r w:rsidRPr="00E265FF">
        <w:rPr>
          <w:sz w:val="28"/>
          <w:szCs w:val="28"/>
        </w:rPr>
        <w:t>Ирбитское</w:t>
      </w:r>
      <w:proofErr w:type="spellEnd"/>
      <w:r w:rsidRPr="00E265FF">
        <w:rPr>
          <w:sz w:val="28"/>
          <w:szCs w:val="28"/>
        </w:rPr>
        <w:t xml:space="preserve"> МО, Каменский ГО, Каменск-Уральский ГО, </w:t>
      </w:r>
      <w:proofErr w:type="spellStart"/>
      <w:r w:rsidRPr="00E265FF">
        <w:rPr>
          <w:sz w:val="28"/>
          <w:szCs w:val="28"/>
        </w:rPr>
        <w:t>Камышловский</w:t>
      </w:r>
      <w:proofErr w:type="spellEnd"/>
      <w:r w:rsidRPr="00E265FF">
        <w:rPr>
          <w:sz w:val="28"/>
          <w:szCs w:val="28"/>
        </w:rPr>
        <w:t xml:space="preserve"> ГО, </w:t>
      </w:r>
      <w:proofErr w:type="spellStart"/>
      <w:r w:rsidRPr="00E265FF">
        <w:rPr>
          <w:sz w:val="28"/>
          <w:szCs w:val="28"/>
        </w:rPr>
        <w:t>Камышловский</w:t>
      </w:r>
      <w:proofErr w:type="spellEnd"/>
      <w:r w:rsidRPr="00E265FF">
        <w:rPr>
          <w:sz w:val="28"/>
          <w:szCs w:val="28"/>
        </w:rPr>
        <w:t xml:space="preserve"> МР,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w:t>
      </w:r>
      <w:proofErr w:type="spellStart"/>
      <w:r w:rsidRPr="00E265FF">
        <w:rPr>
          <w:sz w:val="28"/>
          <w:szCs w:val="28"/>
        </w:rPr>
        <w:t>Новоуральский</w:t>
      </w:r>
      <w:proofErr w:type="spellEnd"/>
      <w:r w:rsidRPr="00E265FF">
        <w:rPr>
          <w:sz w:val="28"/>
          <w:szCs w:val="28"/>
        </w:rPr>
        <w:t xml:space="preserve"> ГО, ГО Пелым, ГО Первоуральск, Полевской ГО, </w:t>
      </w:r>
      <w:proofErr w:type="spellStart"/>
      <w:r w:rsidRPr="00E265FF">
        <w:rPr>
          <w:sz w:val="28"/>
          <w:szCs w:val="28"/>
        </w:rPr>
        <w:t>Пышминский</w:t>
      </w:r>
      <w:proofErr w:type="spellEnd"/>
      <w:r w:rsidRPr="00E265FF">
        <w:rPr>
          <w:sz w:val="28"/>
          <w:szCs w:val="28"/>
        </w:rPr>
        <w:t xml:space="preserve"> ГО, ГО Ревда, </w:t>
      </w:r>
      <w:proofErr w:type="spellStart"/>
      <w:r w:rsidRPr="00E265FF">
        <w:rPr>
          <w:sz w:val="28"/>
          <w:szCs w:val="28"/>
        </w:rPr>
        <w:t>Режевской</w:t>
      </w:r>
      <w:proofErr w:type="spellEnd"/>
      <w:r w:rsidRPr="00E265FF">
        <w:rPr>
          <w:sz w:val="28"/>
          <w:szCs w:val="28"/>
        </w:rPr>
        <w:t xml:space="preserve"> ГО, ГО </w:t>
      </w:r>
      <w:proofErr w:type="spellStart"/>
      <w:r w:rsidRPr="00E265FF">
        <w:rPr>
          <w:sz w:val="28"/>
          <w:szCs w:val="28"/>
        </w:rPr>
        <w:t>Рефтинский</w:t>
      </w:r>
      <w:proofErr w:type="spellEnd"/>
      <w:r w:rsidRPr="00E265FF">
        <w:rPr>
          <w:sz w:val="28"/>
          <w:szCs w:val="28"/>
        </w:rPr>
        <w:t xml:space="preserve">, ГО ЗАТО Свободный, Североуральский ГО, Серовский ГО, </w:t>
      </w:r>
      <w:proofErr w:type="spellStart"/>
      <w:r w:rsidRPr="00E265FF">
        <w:rPr>
          <w:sz w:val="28"/>
          <w:szCs w:val="28"/>
        </w:rPr>
        <w:t>Сосьвинский</w:t>
      </w:r>
      <w:proofErr w:type="spellEnd"/>
      <w:r w:rsidRPr="00E265FF">
        <w:rPr>
          <w:sz w:val="28"/>
          <w:szCs w:val="28"/>
        </w:rPr>
        <w:t xml:space="preserve"> ГО, ГО Среднеуральск, ГО Староуткинск, ГО Сухой Лог, Сысертский ГО, Тавдинский ГО,  Талицкий ГО, Тугулымский ГО, Туринский ГО, ГО ЗАТО Уральский, </w:t>
      </w:r>
      <w:proofErr w:type="spellStart"/>
      <w:r w:rsidRPr="00E265FF">
        <w:rPr>
          <w:sz w:val="28"/>
          <w:szCs w:val="28"/>
        </w:rPr>
        <w:t>Шалинский</w:t>
      </w:r>
      <w:proofErr w:type="spellEnd"/>
      <w:r w:rsidRPr="00E265FF">
        <w:rPr>
          <w:sz w:val="28"/>
          <w:szCs w:val="28"/>
        </w:rPr>
        <w:t xml:space="preserve"> ГО, Байкаловский МР, Нижнесергинский МР, </w:t>
      </w:r>
      <w:proofErr w:type="spellStart"/>
      <w:r w:rsidRPr="00E265FF">
        <w:rPr>
          <w:sz w:val="28"/>
          <w:szCs w:val="28"/>
        </w:rPr>
        <w:t>Слободо</w:t>
      </w:r>
      <w:proofErr w:type="spellEnd"/>
      <w:r w:rsidRPr="00E265FF">
        <w:rPr>
          <w:sz w:val="28"/>
          <w:szCs w:val="28"/>
        </w:rPr>
        <w:t xml:space="preserve">-Туринский МР, </w:t>
      </w:r>
      <w:proofErr w:type="spellStart"/>
      <w:r w:rsidRPr="00E265FF">
        <w:rPr>
          <w:sz w:val="28"/>
          <w:szCs w:val="28"/>
        </w:rPr>
        <w:t>Таборинский</w:t>
      </w:r>
      <w:proofErr w:type="spellEnd"/>
      <w:r w:rsidRPr="00E265FF">
        <w:rPr>
          <w:sz w:val="28"/>
          <w:szCs w:val="28"/>
        </w:rPr>
        <w:t xml:space="preserve"> МР.</w:t>
      </w:r>
    </w:p>
    <w:p w:rsidR="001E5392" w:rsidRPr="00E265FF" w:rsidRDefault="001E5392" w:rsidP="001E5392">
      <w:pPr>
        <w:shd w:val="clear" w:color="auto" w:fill="FFFFFF"/>
        <w:spacing w:line="228" w:lineRule="auto"/>
        <w:ind w:firstLine="709"/>
        <w:jc w:val="both"/>
        <w:rPr>
          <w:sz w:val="28"/>
          <w:szCs w:val="28"/>
        </w:rPr>
      </w:pPr>
      <w:r w:rsidRPr="00E265FF">
        <w:rPr>
          <w:sz w:val="28"/>
          <w:szCs w:val="28"/>
        </w:rPr>
        <w:t xml:space="preserve">Возникновение очагов природных пожаров на территории области </w:t>
      </w:r>
      <w:r w:rsidRPr="00E265FF">
        <w:rPr>
          <w:sz w:val="28"/>
          <w:szCs w:val="28"/>
        </w:rPr>
        <w:br/>
        <w:t>не прогнозируется.</w:t>
      </w:r>
    </w:p>
    <w:p w:rsidR="000E036A" w:rsidRPr="00E265FF" w:rsidRDefault="000925AA">
      <w:pPr>
        <w:shd w:val="clear" w:color="auto" w:fill="FFFFFF"/>
        <w:spacing w:line="228" w:lineRule="auto"/>
        <w:jc w:val="both"/>
        <w:rPr>
          <w:rStyle w:val="140"/>
          <w:b/>
          <w:i/>
          <w:u w:val="single"/>
        </w:rPr>
      </w:pPr>
      <w:r w:rsidRPr="00E265FF">
        <w:rPr>
          <w:rStyle w:val="140"/>
          <w:b/>
          <w:i/>
          <w:u w:val="single"/>
        </w:rPr>
        <w:t>Прогноз сейсмологической обстановки:</w:t>
      </w:r>
    </w:p>
    <w:p w:rsidR="000E036A" w:rsidRPr="00E265FF" w:rsidRDefault="000925AA">
      <w:pPr>
        <w:spacing w:line="228" w:lineRule="auto"/>
        <w:ind w:firstLine="709"/>
        <w:jc w:val="both"/>
        <w:rPr>
          <w:rStyle w:val="140"/>
        </w:rPr>
      </w:pPr>
      <w:r w:rsidRPr="00E265FF">
        <w:rPr>
          <w:rStyle w:val="140"/>
        </w:rPr>
        <w:t>Экзогенные геологические процессы на территории области по всем типам прогнозируются на уровне среднемноголетних значений.</w:t>
      </w:r>
    </w:p>
    <w:p w:rsidR="000E036A" w:rsidRPr="00E265FF" w:rsidRDefault="000925AA">
      <w:pPr>
        <w:jc w:val="both"/>
        <w:rPr>
          <w:rStyle w:val="140"/>
        </w:rPr>
      </w:pPr>
      <w:r w:rsidRPr="00E265FF">
        <w:rPr>
          <w:rStyle w:val="140"/>
          <w:b/>
          <w:i/>
          <w:u w:val="single"/>
        </w:rPr>
        <w:t>Прогноз экологической обстановки:</w:t>
      </w:r>
      <w:r w:rsidRPr="00E265FF">
        <w:rPr>
          <w:rStyle w:val="140"/>
        </w:rPr>
        <w:t xml:space="preserve"> </w:t>
      </w:r>
    </w:p>
    <w:p w:rsidR="006654D6" w:rsidRPr="00E265FF" w:rsidRDefault="006654D6" w:rsidP="006654D6">
      <w:pPr>
        <w:ind w:firstLine="709"/>
        <w:jc w:val="both"/>
        <w:textAlignment w:val="auto"/>
        <w:rPr>
          <w:sz w:val="28"/>
          <w:lang w:eastAsia="zh-CN"/>
        </w:rPr>
      </w:pPr>
      <w:r w:rsidRPr="00E265FF">
        <w:rPr>
          <w:sz w:val="28"/>
          <w:lang w:eastAsia="zh-CN"/>
        </w:rPr>
        <w:t xml:space="preserve">На территории Свердловской области не прогнозируется высокого </w:t>
      </w:r>
      <w:r w:rsidRPr="00E265FF">
        <w:rPr>
          <w:sz w:val="28"/>
          <w:lang w:eastAsia="zh-CN"/>
        </w:rPr>
        <w:br/>
        <w:t>и экстремально высокого уровня загрязнения атмосферного воздуха.</w:t>
      </w:r>
    </w:p>
    <w:p w:rsidR="000E036A" w:rsidRPr="00E265FF" w:rsidRDefault="000E036A">
      <w:pPr>
        <w:ind w:left="113"/>
        <w:jc w:val="both"/>
        <w:rPr>
          <w:rStyle w:val="140"/>
          <w:b/>
          <w:i/>
          <w:u w:val="single"/>
        </w:rPr>
      </w:pPr>
    </w:p>
    <w:p w:rsidR="000E036A" w:rsidRPr="00E265FF" w:rsidRDefault="000925AA">
      <w:pPr>
        <w:suppressAutoHyphens w:val="0"/>
        <w:jc w:val="both"/>
        <w:textAlignment w:val="auto"/>
        <w:rPr>
          <w:sz w:val="28"/>
          <w:szCs w:val="28"/>
        </w:rPr>
      </w:pPr>
      <w:r w:rsidRPr="00E265FF">
        <w:rPr>
          <w:rStyle w:val="140"/>
          <w:b/>
        </w:rPr>
        <w:t>1.1. Прогноз биологической опасности:</w:t>
      </w:r>
    </w:p>
    <w:p w:rsidR="000E036A" w:rsidRPr="00E265FF" w:rsidRDefault="000925AA">
      <w:pPr>
        <w:shd w:val="clear" w:color="auto" w:fill="FFFFFF"/>
        <w:spacing w:line="228" w:lineRule="auto"/>
        <w:rPr>
          <w:rStyle w:val="140"/>
          <w:b/>
          <w:i/>
          <w:u w:val="single"/>
        </w:rPr>
      </w:pPr>
      <w:r w:rsidRPr="00E265FF">
        <w:rPr>
          <w:rStyle w:val="140"/>
          <w:b/>
          <w:i/>
          <w:u w:val="single"/>
        </w:rPr>
        <w:t xml:space="preserve">Эпидемиологическая обстановка: </w:t>
      </w:r>
    </w:p>
    <w:p w:rsidR="000E036A" w:rsidRPr="00E265FF" w:rsidRDefault="000925AA">
      <w:pPr>
        <w:pStyle w:val="aff8"/>
        <w:widowControl w:val="0"/>
        <w:shd w:val="clear" w:color="auto" w:fill="FFFFFF"/>
        <w:spacing w:line="228" w:lineRule="auto"/>
        <w:ind w:firstLine="709"/>
        <w:jc w:val="both"/>
        <w:rPr>
          <w:rStyle w:val="140"/>
        </w:rPr>
      </w:pPr>
      <w:r w:rsidRPr="00E265FF">
        <w:rPr>
          <w:rStyle w:val="140"/>
        </w:rPr>
        <w:t xml:space="preserve">Будут продолжаться лечебно-профилактические мероприятия в связи </w:t>
      </w:r>
      <w:r w:rsidRPr="00E265FF">
        <w:rPr>
          <w:rStyle w:val="140"/>
        </w:rPr>
        <w:br/>
        <w:t>с новой коронавирусной инфекцией.</w:t>
      </w:r>
    </w:p>
    <w:p w:rsidR="000E036A" w:rsidRPr="00E265FF" w:rsidRDefault="000925AA">
      <w:pPr>
        <w:shd w:val="clear" w:color="auto" w:fill="FFFFFF"/>
        <w:spacing w:line="228" w:lineRule="auto"/>
        <w:ind w:firstLine="709"/>
        <w:jc w:val="both"/>
        <w:rPr>
          <w:rStyle w:val="140"/>
        </w:rPr>
      </w:pPr>
      <w:r w:rsidRPr="00E265FF">
        <w:rPr>
          <w:rStyle w:val="140"/>
        </w:rPr>
        <w:t>Обстановка по остальным инфекционным заболеваниям будет оставаться стабильной.</w:t>
      </w:r>
    </w:p>
    <w:p w:rsidR="000E036A" w:rsidRPr="00E265FF" w:rsidRDefault="000925AA">
      <w:pPr>
        <w:shd w:val="clear" w:color="auto" w:fill="FFFFFF"/>
        <w:spacing w:line="228" w:lineRule="auto"/>
        <w:jc w:val="both"/>
        <w:rPr>
          <w:rStyle w:val="140"/>
          <w:b/>
          <w:i/>
          <w:u w:val="single"/>
        </w:rPr>
      </w:pPr>
      <w:r w:rsidRPr="00E265FF">
        <w:rPr>
          <w:rStyle w:val="140"/>
          <w:b/>
          <w:i/>
          <w:u w:val="single"/>
        </w:rPr>
        <w:t xml:space="preserve">Эпизоотическая обстановка: </w:t>
      </w:r>
    </w:p>
    <w:p w:rsidR="000E036A" w:rsidRPr="00E265FF" w:rsidRDefault="000925AA">
      <w:pPr>
        <w:shd w:val="clear" w:color="auto" w:fill="FFFFFF"/>
        <w:spacing w:line="228" w:lineRule="auto"/>
        <w:ind w:firstLine="709"/>
        <w:jc w:val="both"/>
        <w:rPr>
          <w:rStyle w:val="140"/>
        </w:rPr>
      </w:pPr>
      <w:r w:rsidRPr="00E265FF">
        <w:rPr>
          <w:rStyle w:val="140"/>
        </w:rPr>
        <w:t xml:space="preserve">Продолжится реализация специальных противоэпизоотических </w:t>
      </w:r>
      <w:r w:rsidRPr="00E265FF">
        <w:rPr>
          <w:rStyle w:val="140"/>
        </w:rPr>
        <w:br/>
        <w:t>и ветеринарно-санитарных мероприятий.</w:t>
      </w:r>
    </w:p>
    <w:p w:rsidR="00897386" w:rsidRPr="00E265FF" w:rsidRDefault="00897386">
      <w:pPr>
        <w:shd w:val="clear" w:color="auto" w:fill="FFFFFF"/>
        <w:spacing w:line="228" w:lineRule="auto"/>
        <w:jc w:val="both"/>
        <w:rPr>
          <w:rStyle w:val="140"/>
          <w:b/>
        </w:rPr>
      </w:pPr>
    </w:p>
    <w:p w:rsidR="000E036A" w:rsidRPr="00E265FF" w:rsidRDefault="000925AA">
      <w:pPr>
        <w:shd w:val="clear" w:color="auto" w:fill="FFFFFF"/>
        <w:spacing w:line="228" w:lineRule="auto"/>
        <w:jc w:val="both"/>
        <w:rPr>
          <w:bCs/>
        </w:rPr>
      </w:pPr>
      <w:r w:rsidRPr="00E265FF">
        <w:rPr>
          <w:rStyle w:val="140"/>
          <w:b/>
        </w:rPr>
        <w:t>2. Техногенные ЧС:</w:t>
      </w:r>
    </w:p>
    <w:p w:rsidR="000E036A" w:rsidRPr="00E265FF" w:rsidRDefault="000925AA">
      <w:pPr>
        <w:shd w:val="clear" w:color="auto" w:fill="FFFFFF"/>
        <w:spacing w:line="228" w:lineRule="auto"/>
        <w:jc w:val="both"/>
        <w:rPr>
          <w:rStyle w:val="140"/>
          <w:b/>
          <w:i/>
          <w:u w:val="single"/>
        </w:rPr>
      </w:pPr>
      <w:r w:rsidRPr="00E265FF">
        <w:rPr>
          <w:rStyle w:val="140"/>
          <w:b/>
          <w:i/>
          <w:u w:val="single"/>
        </w:rPr>
        <w:t>Дорожно-транспортные происшествия:</w:t>
      </w:r>
    </w:p>
    <w:p w:rsidR="00E265FF" w:rsidRPr="00E265FF" w:rsidRDefault="00E265FF" w:rsidP="00E265FF">
      <w:pPr>
        <w:ind w:firstLine="709"/>
        <w:jc w:val="both"/>
        <w:rPr>
          <w:sz w:val="28"/>
          <w:szCs w:val="28"/>
        </w:rPr>
      </w:pPr>
      <w:r w:rsidRPr="00E265FF">
        <w:rPr>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w:t>
      </w:r>
      <w:proofErr w:type="spellStart"/>
      <w:r w:rsidRPr="00E265FF">
        <w:rPr>
          <w:bCs/>
          <w:sz w:val="28"/>
          <w:szCs w:val="28"/>
        </w:rPr>
        <w:t>электросамокатами</w:t>
      </w:r>
      <w:proofErr w:type="spellEnd"/>
      <w:r w:rsidRPr="00E265FF">
        <w:rPr>
          <w:bCs/>
          <w:sz w:val="28"/>
          <w:szCs w:val="28"/>
        </w:rPr>
        <w:t>) и скутерами.</w:t>
      </w:r>
    </w:p>
    <w:p w:rsidR="00E265FF" w:rsidRPr="00E265FF" w:rsidRDefault="00E265FF" w:rsidP="00E265FF">
      <w:pPr>
        <w:spacing w:line="228" w:lineRule="auto"/>
        <w:ind w:firstLine="709"/>
        <w:jc w:val="both"/>
        <w:rPr>
          <w:bCs/>
          <w:sz w:val="28"/>
          <w:szCs w:val="28"/>
        </w:rPr>
      </w:pPr>
      <w:r w:rsidRPr="00E265FF">
        <w:rPr>
          <w:bCs/>
          <w:sz w:val="28"/>
          <w:szCs w:val="28"/>
        </w:rPr>
        <w:t xml:space="preserve">Возникновение ДТП возможно на участках автомобильных дорог: </w:t>
      </w:r>
      <w:r w:rsidRPr="00E265FF">
        <w:rPr>
          <w:bCs/>
          <w:sz w:val="28"/>
          <w:szCs w:val="28"/>
        </w:rPr>
        <w:br/>
        <w:t xml:space="preserve">М-5 Урал подъезд к Екатеринбургу (Сысертский ГО), Пермь-Екатеринбург </w:t>
      </w:r>
      <w:r w:rsidRPr="00E265FF">
        <w:rPr>
          <w:bCs/>
          <w:sz w:val="28"/>
          <w:szCs w:val="28"/>
        </w:rPr>
        <w:br/>
        <w:t xml:space="preserve">(ГО Ревда), Екатеринбург-Нижний Тагил-Серов (Невьянский ГО, Кушвинский ГО), а также в населенных пунктах следующих муниципальных образований: </w:t>
      </w:r>
      <w:r w:rsidRPr="00E265FF">
        <w:rPr>
          <w:bCs/>
          <w:sz w:val="28"/>
          <w:szCs w:val="28"/>
        </w:rPr>
        <w:br/>
        <w:t xml:space="preserve">МО «город Екатеринбург», город Нижний Тагил, Каменск-Уральский ГО, </w:t>
      </w:r>
      <w:r w:rsidRPr="00E265FF">
        <w:rPr>
          <w:bCs/>
          <w:sz w:val="28"/>
          <w:szCs w:val="28"/>
        </w:rPr>
        <w:br/>
        <w:t xml:space="preserve">ГО Первоуральск, Нижнесергинский МР, </w:t>
      </w:r>
      <w:proofErr w:type="spellStart"/>
      <w:r w:rsidRPr="00E265FF">
        <w:rPr>
          <w:bCs/>
          <w:sz w:val="28"/>
          <w:szCs w:val="28"/>
        </w:rPr>
        <w:t>Берёзовский</w:t>
      </w:r>
      <w:proofErr w:type="spellEnd"/>
      <w:r w:rsidRPr="00E265FF">
        <w:rPr>
          <w:bCs/>
          <w:sz w:val="28"/>
          <w:szCs w:val="28"/>
        </w:rPr>
        <w:t xml:space="preserve"> ГО.</w:t>
      </w:r>
    </w:p>
    <w:p w:rsidR="000E036A" w:rsidRPr="00E265FF" w:rsidRDefault="000925AA">
      <w:pPr>
        <w:spacing w:line="228" w:lineRule="auto"/>
        <w:jc w:val="both"/>
        <w:rPr>
          <w:rStyle w:val="140"/>
          <w:b/>
          <w:i/>
          <w:u w:val="single"/>
        </w:rPr>
      </w:pPr>
      <w:r w:rsidRPr="00E265FF">
        <w:rPr>
          <w:rStyle w:val="140"/>
          <w:b/>
          <w:i/>
          <w:u w:val="single"/>
        </w:rPr>
        <w:t>Техногенные пожары:</w:t>
      </w:r>
    </w:p>
    <w:p w:rsidR="000E036A" w:rsidRPr="00E265FF" w:rsidRDefault="000925AA">
      <w:pPr>
        <w:shd w:val="clear" w:color="auto" w:fill="FFFFFF"/>
        <w:spacing w:line="228" w:lineRule="auto"/>
        <w:ind w:firstLine="709"/>
        <w:jc w:val="both"/>
        <w:textAlignment w:val="auto"/>
        <w:rPr>
          <w:bCs/>
          <w:iCs/>
          <w:sz w:val="28"/>
          <w:szCs w:val="28"/>
          <w:lang w:eastAsia="zh-CN"/>
        </w:rPr>
      </w:pPr>
      <w:r w:rsidRPr="00E265FF">
        <w:rPr>
          <w:bCs/>
          <w:iCs/>
          <w:sz w:val="28"/>
          <w:szCs w:val="28"/>
          <w:lang w:eastAsia="zh-CN"/>
        </w:rPr>
        <w:t xml:space="preserve">Возникновение техногенных пожаров прогнозируется преимущественно </w:t>
      </w:r>
      <w:r w:rsidRPr="00E265FF">
        <w:rPr>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5B441F" w:rsidRPr="00E265FF" w:rsidRDefault="005B441F">
      <w:pPr>
        <w:jc w:val="both"/>
        <w:textAlignment w:val="auto"/>
        <w:rPr>
          <w:rStyle w:val="140"/>
          <w:b/>
          <w:i/>
          <w:u w:val="single"/>
        </w:rPr>
      </w:pPr>
    </w:p>
    <w:p w:rsidR="000E036A" w:rsidRPr="00E265FF" w:rsidRDefault="000925AA">
      <w:pPr>
        <w:jc w:val="both"/>
        <w:textAlignment w:val="auto"/>
        <w:rPr>
          <w:rStyle w:val="140"/>
          <w:b/>
          <w:i/>
          <w:u w:val="single"/>
        </w:rPr>
      </w:pPr>
      <w:r w:rsidRPr="00E265FF">
        <w:rPr>
          <w:rStyle w:val="140"/>
          <w:b/>
          <w:i/>
          <w:u w:val="single"/>
        </w:rPr>
        <w:lastRenderedPageBreak/>
        <w:t xml:space="preserve">Прогноз нарушений на системах жилищно-коммунального хозяйства </w:t>
      </w:r>
      <w:r w:rsidRPr="00E265FF">
        <w:rPr>
          <w:rStyle w:val="140"/>
          <w:b/>
          <w:i/>
          <w:u w:val="single"/>
        </w:rPr>
        <w:br/>
        <w:t>и жизнеобеспечения населения:</w:t>
      </w:r>
    </w:p>
    <w:p w:rsidR="00E265FF" w:rsidRPr="00E265FF" w:rsidRDefault="00E265FF" w:rsidP="00E265FF">
      <w:pPr>
        <w:ind w:firstLine="709"/>
        <w:jc w:val="both"/>
        <w:rPr>
          <w:sz w:val="28"/>
        </w:rPr>
      </w:pPr>
      <w:r w:rsidRPr="00E265FF">
        <w:rPr>
          <w:sz w:val="28"/>
        </w:rPr>
        <w:t>В связи с изношенностью инженерных сетей и оборудования вероятны нарушения и инциденты на системах ЖКХ.</w:t>
      </w:r>
    </w:p>
    <w:p w:rsidR="00E265FF" w:rsidRPr="00E265FF" w:rsidRDefault="00E265FF" w:rsidP="00E265FF">
      <w:pPr>
        <w:suppressAutoHyphens w:val="0"/>
        <w:jc w:val="both"/>
        <w:textAlignment w:val="auto"/>
        <w:rPr>
          <w:sz w:val="28"/>
          <w:szCs w:val="28"/>
        </w:rPr>
      </w:pPr>
      <w:r w:rsidRPr="00E265FF">
        <w:rPr>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E265FF" w:rsidRPr="00E265FF" w:rsidRDefault="00E265FF" w:rsidP="00E265FF">
      <w:pPr>
        <w:suppressAutoHyphens w:val="0"/>
        <w:ind w:firstLine="709"/>
        <w:jc w:val="both"/>
        <w:textAlignment w:val="auto"/>
        <w:rPr>
          <w:sz w:val="28"/>
          <w:szCs w:val="28"/>
        </w:rPr>
      </w:pPr>
      <w:r w:rsidRPr="00E265FF">
        <w:rPr>
          <w:sz w:val="28"/>
          <w:szCs w:val="28"/>
        </w:rPr>
        <w:t>Вероятность нарушений на системе энергоснабжения в Свердловской области, вызванных порывами ветра 15 м/с - низкая (0,1)</w:t>
      </w:r>
    </w:p>
    <w:p w:rsidR="000E036A" w:rsidRPr="00E265FF" w:rsidRDefault="000925AA">
      <w:pPr>
        <w:spacing w:line="228" w:lineRule="auto"/>
        <w:jc w:val="both"/>
        <w:rPr>
          <w:sz w:val="28"/>
          <w:szCs w:val="28"/>
        </w:rPr>
      </w:pPr>
      <w:r w:rsidRPr="00E265FF">
        <w:rPr>
          <w:b/>
          <w:bCs/>
          <w:i/>
          <w:iCs/>
          <w:sz w:val="28"/>
          <w:szCs w:val="28"/>
          <w:u w:val="single"/>
          <w:lang w:eastAsia="zh-CN"/>
        </w:rPr>
        <w:t>Происшествия на туристических маршрутах</w:t>
      </w:r>
      <w:r w:rsidRPr="00E265FF">
        <w:rPr>
          <w:b/>
          <w:bCs/>
          <w:i/>
          <w:iCs/>
          <w:sz w:val="28"/>
          <w:szCs w:val="28"/>
          <w:lang w:eastAsia="zh-CN"/>
        </w:rPr>
        <w:t>:</w:t>
      </w:r>
      <w:r w:rsidRPr="00E265FF">
        <w:rPr>
          <w:sz w:val="28"/>
          <w:szCs w:val="28"/>
        </w:rPr>
        <w:t xml:space="preserve"> </w:t>
      </w:r>
    </w:p>
    <w:p w:rsidR="00A13F25" w:rsidRPr="00E265FF" w:rsidRDefault="00794F9A" w:rsidP="00A13F25">
      <w:pPr>
        <w:ind w:firstLine="709"/>
        <w:jc w:val="both"/>
        <w:rPr>
          <w:sz w:val="28"/>
          <w:szCs w:val="28"/>
        </w:rPr>
      </w:pPr>
      <w:r w:rsidRPr="00E265FF">
        <w:rPr>
          <w:sz w:val="28"/>
          <w:szCs w:val="28"/>
        </w:rPr>
        <w:t>Не исключаются о</w:t>
      </w:r>
      <w:r w:rsidR="00A13F25" w:rsidRPr="00E265FF">
        <w:rPr>
          <w:sz w:val="28"/>
          <w:szCs w:val="28"/>
        </w:rPr>
        <w:t xml:space="preserve">сложнения передвижения туристических групп </w:t>
      </w:r>
      <w:r w:rsidR="002278FF" w:rsidRPr="00E265FF">
        <w:rPr>
          <w:sz w:val="28"/>
          <w:szCs w:val="28"/>
        </w:rPr>
        <w:br/>
      </w:r>
      <w:r w:rsidR="00A13F25" w:rsidRPr="00E265FF">
        <w:rPr>
          <w:sz w:val="28"/>
          <w:szCs w:val="28"/>
        </w:rPr>
        <w:t xml:space="preserve">на туристических маршрутах в Свердловской области </w:t>
      </w:r>
      <w:r w:rsidRPr="00E265FF">
        <w:rPr>
          <w:sz w:val="28"/>
          <w:szCs w:val="28"/>
        </w:rPr>
        <w:t xml:space="preserve">в связи с ожидаемыми </w:t>
      </w:r>
      <w:r w:rsidR="002278FF" w:rsidRPr="00E265FF">
        <w:rPr>
          <w:sz w:val="28"/>
          <w:szCs w:val="28"/>
        </w:rPr>
        <w:t>грозами и дождями</w:t>
      </w:r>
      <w:r w:rsidR="00A13F25" w:rsidRPr="00E265FF">
        <w:rPr>
          <w:sz w:val="28"/>
          <w:szCs w:val="28"/>
        </w:rPr>
        <w:t>.</w:t>
      </w:r>
    </w:p>
    <w:p w:rsidR="000E036A" w:rsidRPr="00E265FF" w:rsidRDefault="000925AA">
      <w:pPr>
        <w:jc w:val="both"/>
        <w:rPr>
          <w:rStyle w:val="140"/>
          <w:b/>
          <w:i/>
        </w:rPr>
      </w:pPr>
      <w:r w:rsidRPr="00E265FF">
        <w:rPr>
          <w:rStyle w:val="140"/>
          <w:b/>
          <w:i/>
          <w:u w:val="single"/>
        </w:rPr>
        <w:t>Происшествия на водных объектах</w:t>
      </w:r>
      <w:r w:rsidRPr="00E265FF">
        <w:rPr>
          <w:rStyle w:val="140"/>
          <w:b/>
          <w:i/>
        </w:rPr>
        <w:t>:</w:t>
      </w:r>
    </w:p>
    <w:p w:rsidR="000E036A" w:rsidRPr="00E265FF" w:rsidRDefault="0049609E">
      <w:pPr>
        <w:spacing w:line="228" w:lineRule="auto"/>
        <w:ind w:firstLine="709"/>
        <w:jc w:val="both"/>
        <w:rPr>
          <w:sz w:val="28"/>
          <w:szCs w:val="28"/>
        </w:rPr>
      </w:pPr>
      <w:r w:rsidRPr="00E265FF">
        <w:rPr>
          <w:bCs/>
          <w:iCs/>
          <w:sz w:val="28"/>
          <w:szCs w:val="28"/>
        </w:rPr>
        <w:t>П</w:t>
      </w:r>
      <w:r w:rsidR="000925AA" w:rsidRPr="00E265FF">
        <w:rPr>
          <w:sz w:val="28"/>
          <w:szCs w:val="28"/>
        </w:rPr>
        <w:t>рогнозиру</w:t>
      </w:r>
      <w:r w:rsidRPr="00E265FF">
        <w:rPr>
          <w:sz w:val="28"/>
          <w:szCs w:val="28"/>
        </w:rPr>
        <w:t>ю</w:t>
      </w:r>
      <w:r w:rsidR="000925AA" w:rsidRPr="00E265FF">
        <w:rPr>
          <w:sz w:val="28"/>
          <w:szCs w:val="28"/>
        </w:rPr>
        <w:t xml:space="preserve">тся </w:t>
      </w:r>
      <w:r w:rsidRPr="00E265FF">
        <w:rPr>
          <w:sz w:val="28"/>
          <w:szCs w:val="28"/>
        </w:rPr>
        <w:t xml:space="preserve">единичные </w:t>
      </w:r>
      <w:r w:rsidR="000925AA" w:rsidRPr="00E265FF">
        <w:rPr>
          <w:sz w:val="28"/>
          <w:szCs w:val="28"/>
        </w:rPr>
        <w:t>происшестви</w:t>
      </w:r>
      <w:r w:rsidRPr="00E265FF">
        <w:rPr>
          <w:sz w:val="28"/>
          <w:szCs w:val="28"/>
        </w:rPr>
        <w:t>я</w:t>
      </w:r>
      <w:r w:rsidR="000925AA" w:rsidRPr="00E265FF">
        <w:rPr>
          <w:sz w:val="28"/>
          <w:szCs w:val="28"/>
        </w:rPr>
        <w:t xml:space="preserve"> с травматизмом и гибелью людей на необорудованных для купания водных объектах Свердловской области.</w:t>
      </w:r>
    </w:p>
    <w:p w:rsidR="000E036A" w:rsidRPr="00E265FF" w:rsidRDefault="000925AA">
      <w:pPr>
        <w:spacing w:line="228" w:lineRule="auto"/>
        <w:jc w:val="both"/>
        <w:rPr>
          <w:sz w:val="28"/>
          <w:szCs w:val="28"/>
          <w:lang w:eastAsia="zh-CN"/>
        </w:rPr>
      </w:pPr>
      <w:r w:rsidRPr="00E265FF">
        <w:rPr>
          <w:rStyle w:val="140"/>
          <w:b/>
          <w:i/>
          <w:u w:val="single"/>
        </w:rPr>
        <w:t>Прочие происшествия техногенного характера</w:t>
      </w:r>
      <w:r w:rsidRPr="00E265FF">
        <w:rPr>
          <w:rStyle w:val="140"/>
          <w:b/>
          <w:u w:val="single"/>
        </w:rPr>
        <w:t>:</w:t>
      </w:r>
      <w:r w:rsidRPr="00E265FF">
        <w:rPr>
          <w:rStyle w:val="140"/>
        </w:rPr>
        <w:t xml:space="preserve"> </w:t>
      </w:r>
    </w:p>
    <w:p w:rsidR="000E036A" w:rsidRDefault="000925AA">
      <w:pPr>
        <w:spacing w:line="228" w:lineRule="auto"/>
        <w:ind w:firstLine="709"/>
        <w:jc w:val="both"/>
        <w:rPr>
          <w:sz w:val="28"/>
          <w:szCs w:val="28"/>
        </w:rPr>
      </w:pPr>
      <w:r w:rsidRPr="00E265FF">
        <w:rPr>
          <w:bCs/>
          <w:iCs/>
          <w:sz w:val="28"/>
          <w:szCs w:val="28"/>
        </w:rPr>
        <w:t xml:space="preserve">В связи с открытыми окнами в период установившейся </w:t>
      </w:r>
      <w:r w:rsidR="00D54D72" w:rsidRPr="00E265FF">
        <w:rPr>
          <w:bCs/>
          <w:iCs/>
          <w:sz w:val="28"/>
          <w:szCs w:val="28"/>
        </w:rPr>
        <w:t>теплой</w:t>
      </w:r>
      <w:r w:rsidRPr="00E265FF">
        <w:rPr>
          <w:bCs/>
          <w:iCs/>
          <w:sz w:val="28"/>
          <w:szCs w:val="28"/>
        </w:rPr>
        <w:t xml:space="preserve"> погоды, </w:t>
      </w:r>
      <w:r w:rsidRPr="00E265FF">
        <w:rPr>
          <w:bCs/>
          <w:iCs/>
          <w:sz w:val="28"/>
          <w:szCs w:val="28"/>
        </w:rPr>
        <w:br/>
      </w:r>
      <w:r w:rsidRPr="00E265FF">
        <w:rPr>
          <w:sz w:val="28"/>
          <w:szCs w:val="28"/>
        </w:rPr>
        <w:t xml:space="preserve">не исключается вероятность происшествий, связанных с травматизмом </w:t>
      </w:r>
      <w:r w:rsidRPr="00E265FF">
        <w:rPr>
          <w:sz w:val="28"/>
          <w:szCs w:val="28"/>
        </w:rPr>
        <w:br/>
        <w:t>и гибелью выпавших из окон многоэтажных домов (группа риска – малолетние дети).</w:t>
      </w:r>
    </w:p>
    <w:p w:rsidR="0060402A" w:rsidRPr="00E265FF" w:rsidRDefault="0060402A">
      <w:pPr>
        <w:spacing w:line="228" w:lineRule="auto"/>
        <w:ind w:firstLine="709"/>
        <w:jc w:val="both"/>
        <w:rPr>
          <w:sz w:val="28"/>
          <w:szCs w:val="28"/>
        </w:rPr>
      </w:pP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555A66"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555A66">
        <w:rPr>
          <w:rStyle w:val="140"/>
          <w:rFonts w:ascii="Liberation Serif" w:hAnsi="Liberation Serif" w:cs="Liberation Serif"/>
          <w:b/>
          <w:i/>
          <w:u w:val="single"/>
        </w:rPr>
        <w:t>Органам местного самоуправления муниципальных образований:</w:t>
      </w:r>
    </w:p>
    <w:p w:rsidR="000E036A" w:rsidRPr="00555A66" w:rsidRDefault="000925AA">
      <w:pPr>
        <w:widowControl w:val="0"/>
        <w:shd w:val="clear" w:color="auto" w:fill="FFFFFF"/>
        <w:jc w:val="both"/>
        <w:rPr>
          <w:rStyle w:val="140"/>
          <w:rFonts w:ascii="Liberation Serif" w:hAnsi="Liberation Serif" w:cs="Liberation Serif"/>
          <w:b/>
          <w:u w:val="single"/>
        </w:rPr>
      </w:pPr>
      <w:r w:rsidRPr="00555A66">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E036A" w:rsidRPr="00555A66" w:rsidRDefault="000925AA">
      <w:pPr>
        <w:widowControl w:val="0"/>
        <w:shd w:val="clear" w:color="auto" w:fill="FFFFFF"/>
        <w:ind w:firstLine="709"/>
        <w:jc w:val="both"/>
        <w:rPr>
          <w:rStyle w:val="140"/>
          <w:rFonts w:ascii="Liberation Serif" w:hAnsi="Liberation Serif" w:cs="Liberation Serif"/>
          <w:b/>
          <w:u w:val="single"/>
        </w:rPr>
      </w:pPr>
      <w:r w:rsidRPr="00555A66">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555A66" w:rsidRDefault="000925AA">
      <w:pPr>
        <w:widowControl w:val="0"/>
        <w:shd w:val="clear" w:color="auto" w:fill="FFFFFF"/>
        <w:jc w:val="both"/>
        <w:rPr>
          <w:rStyle w:val="140"/>
          <w:rFonts w:ascii="Liberation Serif" w:hAnsi="Liberation Serif" w:cs="Liberation Serif"/>
          <w:b/>
          <w:u w:val="single"/>
        </w:rPr>
      </w:pPr>
      <w:r w:rsidRPr="00555A66">
        <w:rPr>
          <w:rStyle w:val="140"/>
          <w:rFonts w:ascii="Liberation Serif" w:hAnsi="Liberation Serif" w:cs="Liberation Serif"/>
          <w:b/>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w:t>
      </w:r>
      <w:r w:rsidR="00555A66">
        <w:rPr>
          <w:rStyle w:val="140"/>
          <w:rFonts w:ascii="Liberation Serif" w:hAnsi="Liberation Serif" w:cs="Liberation Serif"/>
          <w:b/>
          <w:u w:val="single"/>
        </w:rPr>
        <w:br/>
      </w:r>
      <w:r w:rsidRPr="00555A66">
        <w:rPr>
          <w:rStyle w:val="140"/>
          <w:rFonts w:ascii="Liberation Serif" w:hAnsi="Liberation Serif" w:cs="Liberation Serif"/>
          <w:b/>
          <w:u w:val="single"/>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C53269" w:rsidRDefault="000925AA">
      <w:pPr>
        <w:suppressAutoHyphens w:val="0"/>
        <w:ind w:left="-57"/>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1.7. Для предотвращения аварийных и чрезвычайных ситуаций на системах </w:t>
      </w:r>
      <w:r w:rsidRPr="00C53269">
        <w:rPr>
          <w:rFonts w:ascii="Liberation Serif" w:hAnsi="Liberation Serif" w:cs="Liberation Serif"/>
          <w:sz w:val="28"/>
          <w:szCs w:val="28"/>
          <w:u w:val="single"/>
        </w:rPr>
        <w:br/>
        <w:t>жизнеобеспечения необходимо:</w:t>
      </w:r>
    </w:p>
    <w:p w:rsidR="000E036A" w:rsidRPr="00C53269" w:rsidRDefault="000925AA">
      <w:pPr>
        <w:suppressAutoHyphens w:val="0"/>
        <w:ind w:firstLine="709"/>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 поддерживать в готовности аварийно-восстановительные бригады по ликвидации возможных аварий на системах тепло-, водо-, газо- </w:t>
      </w:r>
      <w:r w:rsidRPr="00C53269">
        <w:rPr>
          <w:rFonts w:ascii="Liberation Serif" w:hAnsi="Liberation Serif" w:cs="Liberation Serif"/>
          <w:sz w:val="28"/>
          <w:szCs w:val="28"/>
          <w:u w:val="single"/>
        </w:rPr>
        <w:br/>
        <w:t>и электроснабжения;</w:t>
      </w:r>
    </w:p>
    <w:p w:rsidR="000E036A" w:rsidRPr="00C53269" w:rsidRDefault="000925AA">
      <w:pPr>
        <w:widowControl w:val="0"/>
        <w:tabs>
          <w:tab w:val="left" w:pos="0"/>
        </w:tabs>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ab/>
        <w:t>- принимать меры по обеспечению бесперебойного электро- и</w:t>
      </w:r>
      <w:r w:rsidRPr="00C53269">
        <w:rPr>
          <w:rFonts w:ascii="Liberation Serif" w:hAnsi="Liberation Serif" w:cs="Liberation Serif"/>
          <w:sz w:val="28"/>
          <w:szCs w:val="28"/>
          <w:u w:val="single"/>
          <w:lang w:val="en-US"/>
        </w:rPr>
        <w:t> </w:t>
      </w:r>
      <w:r w:rsidRPr="00C53269">
        <w:rPr>
          <w:rFonts w:ascii="Liberation Serif" w:hAnsi="Liberation Serif" w:cs="Liberation Serif"/>
          <w:sz w:val="28"/>
          <w:szCs w:val="28"/>
          <w:u w:val="single"/>
        </w:rPr>
        <w:t>водоснабжения котельных и водозаборных сооружений.</w:t>
      </w:r>
    </w:p>
    <w:p w:rsidR="000E036A" w:rsidRPr="00C53269" w:rsidRDefault="000925AA">
      <w:pPr>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sidRPr="00C53269">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C53269">
        <w:rPr>
          <w:rFonts w:ascii="Liberation Serif" w:hAnsi="Liberation Serif" w:cs="Liberation Serif"/>
          <w:sz w:val="28"/>
          <w:szCs w:val="28"/>
          <w:u w:val="single"/>
        </w:rPr>
        <w:t>паводкоопасным</w:t>
      </w:r>
      <w:proofErr w:type="spellEnd"/>
      <w:r w:rsidRPr="00C53269">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5B441F" w:rsidRDefault="005B441F">
      <w:pPr>
        <w:spacing w:line="228" w:lineRule="auto"/>
        <w:jc w:val="both"/>
        <w:rPr>
          <w:rFonts w:ascii="Liberation Serif" w:hAnsi="Liberation Serif" w:cs="Liberation Serif"/>
          <w:b/>
          <w:i/>
          <w:sz w:val="28"/>
          <w:szCs w:val="28"/>
        </w:rPr>
      </w:pP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 xml:space="preserve">реализовать меры по предупреждению аварийных ситуаций </w:t>
      </w:r>
      <w:r w:rsidRPr="00C53269">
        <w:rPr>
          <w:rFonts w:ascii="Liberation Serif" w:hAnsi="Liberation Serif" w:cs="Liberation Serif"/>
          <w:sz w:val="28"/>
          <w:szCs w:val="28"/>
          <w:u w:val="single"/>
        </w:rPr>
        <w:br/>
        <w:t>на участках автомобильных дорог (наиболее опасных к возникновению ДТП);</w:t>
      </w:r>
    </w:p>
    <w:p w:rsidR="000E036A" w:rsidRPr="00C53269" w:rsidRDefault="000925AA">
      <w:pPr>
        <w:tabs>
          <w:tab w:val="left" w:pos="709"/>
          <w:tab w:val="left" w:pos="851"/>
        </w:tabs>
        <w:spacing w:line="228" w:lineRule="auto"/>
        <w:jc w:val="both"/>
        <w:rPr>
          <w:rFonts w:ascii="Liberation Serif" w:hAnsi="Liberation Serif" w:cs="Liberation Serif"/>
          <w:sz w:val="28"/>
          <w:szCs w:val="28"/>
          <w:u w:val="single"/>
        </w:rPr>
      </w:pPr>
      <w:r w:rsidRPr="00C53269">
        <w:rPr>
          <w:rFonts w:ascii="Liberation Serif" w:hAnsi="Liberation Serif" w:cs="Liberation Serif"/>
          <w:i/>
          <w:sz w:val="28"/>
          <w:szCs w:val="28"/>
          <w:u w:val="single"/>
        </w:rPr>
        <w:tab/>
        <w:t>-</w:t>
      </w:r>
      <w:r w:rsidRPr="00C53269">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3A1B01" w:rsidRDefault="003A1B01" w:rsidP="003A1B01">
      <w:pPr>
        <w:tabs>
          <w:tab w:val="left" w:pos="993"/>
        </w:tabs>
        <w:jc w:val="both"/>
        <w:rPr>
          <w:color w:val="000000"/>
          <w:sz w:val="28"/>
          <w:szCs w:val="28"/>
        </w:rPr>
      </w:pPr>
    </w:p>
    <w:p w:rsidR="00870973" w:rsidRDefault="00870973" w:rsidP="003A1B01">
      <w:pPr>
        <w:tabs>
          <w:tab w:val="left" w:pos="993"/>
        </w:tabs>
        <w:jc w:val="both"/>
        <w:rPr>
          <w:color w:val="000000"/>
          <w:sz w:val="28"/>
          <w:szCs w:val="28"/>
        </w:rPr>
      </w:pPr>
    </w:p>
    <w:p w:rsidR="0060402A" w:rsidRDefault="0060402A" w:rsidP="003A1B01">
      <w:pPr>
        <w:tabs>
          <w:tab w:val="left" w:pos="993"/>
        </w:tabs>
        <w:jc w:val="both"/>
        <w:rPr>
          <w:color w:val="000000"/>
          <w:sz w:val="28"/>
          <w:szCs w:val="28"/>
        </w:rPr>
      </w:pPr>
    </w:p>
    <w:p w:rsidR="0060402A" w:rsidRDefault="0060402A" w:rsidP="003A1B01">
      <w:pPr>
        <w:tabs>
          <w:tab w:val="left" w:pos="993"/>
        </w:tabs>
        <w:jc w:val="both"/>
        <w:rPr>
          <w:color w:val="000000"/>
          <w:sz w:val="28"/>
          <w:szCs w:val="28"/>
        </w:rPr>
      </w:pPr>
      <w:bookmarkStart w:id="0" w:name="_GoBack"/>
      <w:bookmarkEnd w:id="0"/>
    </w:p>
    <w:p w:rsidR="00870973" w:rsidRDefault="00870973" w:rsidP="00870973">
      <w:pPr>
        <w:spacing w:line="228" w:lineRule="auto"/>
        <w:jc w:val="both"/>
        <w:rPr>
          <w:color w:val="000000"/>
          <w:sz w:val="28"/>
          <w:szCs w:val="28"/>
        </w:rPr>
      </w:pPr>
      <w:r>
        <w:rPr>
          <w:color w:val="000000"/>
          <w:sz w:val="28"/>
          <w:szCs w:val="28"/>
        </w:rPr>
        <w:t xml:space="preserve">Специалист по мониторингу, прогнозированию </w:t>
      </w:r>
    </w:p>
    <w:p w:rsidR="00870973" w:rsidRDefault="00870973" w:rsidP="00870973">
      <w:pPr>
        <w:spacing w:line="228" w:lineRule="auto"/>
        <w:jc w:val="both"/>
        <w:rPr>
          <w:color w:val="000000"/>
          <w:sz w:val="28"/>
          <w:szCs w:val="28"/>
        </w:rPr>
      </w:pPr>
      <w:r>
        <w:rPr>
          <w:color w:val="000000"/>
          <w:sz w:val="28"/>
          <w:szCs w:val="28"/>
        </w:rPr>
        <w:t>и моделированию чрезвычайных ситуаций</w:t>
      </w:r>
    </w:p>
    <w:p w:rsidR="00870973" w:rsidRDefault="00870973" w:rsidP="00870973">
      <w:pPr>
        <w:spacing w:line="228" w:lineRule="auto"/>
        <w:jc w:val="both"/>
        <w:rPr>
          <w:color w:val="000000"/>
          <w:sz w:val="28"/>
          <w:szCs w:val="28"/>
        </w:rPr>
      </w:pPr>
      <w:r>
        <w:rPr>
          <w:noProof/>
        </w:rPr>
        <w:drawing>
          <wp:anchor distT="0" distB="0" distL="114300" distR="114300" simplePos="0" relativeHeight="251660288" behindDoc="1" locked="0" layoutInCell="1" allowOverlap="1" wp14:anchorId="5F864EDD" wp14:editId="3E8C5638">
            <wp:simplePos x="0" y="0"/>
            <wp:positionH relativeFrom="column">
              <wp:posOffset>3841750</wp:posOffset>
            </wp:positionH>
            <wp:positionV relativeFrom="paragraph">
              <wp:posOffset>5715</wp:posOffset>
            </wp:positionV>
            <wp:extent cx="684530" cy="284480"/>
            <wp:effectExtent l="0" t="0" r="127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4058" t="22351" r="30833" b="72781"/>
                    <a:stretch>
                      <a:fillRect/>
                    </a:stretch>
                  </pic:blipFill>
                  <pic:spPr bwMode="auto">
                    <a:xfrm>
                      <a:off x="0" y="0"/>
                      <a:ext cx="684530" cy="28448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капитан</w:t>
      </w:r>
      <w:r>
        <w:rPr>
          <w:color w:val="000000"/>
          <w:sz w:val="28"/>
          <w:szCs w:val="28"/>
        </w:rPr>
        <w:t> </w:t>
      </w:r>
      <w:r>
        <w:rPr>
          <w:color w:val="000000"/>
          <w:sz w:val="28"/>
          <w:szCs w:val="28"/>
        </w:rPr>
        <w:t>внутренней</w:t>
      </w:r>
      <w:r>
        <w:rPr>
          <w:color w:val="000000"/>
          <w:sz w:val="28"/>
          <w:szCs w:val="28"/>
        </w:rPr>
        <w:t> </w:t>
      </w:r>
      <w:r>
        <w:rPr>
          <w:color w:val="000000"/>
          <w:sz w:val="28"/>
          <w:szCs w:val="28"/>
        </w:rPr>
        <w:t xml:space="preserve">службы                                                                  </w:t>
      </w:r>
      <w:proofErr w:type="spellStart"/>
      <w:r>
        <w:rPr>
          <w:color w:val="000000"/>
          <w:sz w:val="28"/>
          <w:szCs w:val="28"/>
        </w:rPr>
        <w:t>Т.В.Бахметова</w:t>
      </w:r>
      <w:proofErr w:type="spellEnd"/>
    </w:p>
    <w:p w:rsidR="00870973" w:rsidRPr="008C5AEB" w:rsidRDefault="00870973" w:rsidP="00870973">
      <w:pPr>
        <w:spacing w:line="228" w:lineRule="auto"/>
        <w:jc w:val="both"/>
        <w:rPr>
          <w:sz w:val="28"/>
          <w:szCs w:val="28"/>
        </w:rPr>
      </w:pPr>
    </w:p>
    <w:p w:rsidR="00870973" w:rsidRPr="008C5AEB" w:rsidRDefault="00870973" w:rsidP="00870973">
      <w:pPr>
        <w:spacing w:line="228" w:lineRule="auto"/>
        <w:jc w:val="both"/>
        <w:rPr>
          <w:sz w:val="28"/>
          <w:szCs w:val="28"/>
        </w:rPr>
      </w:pPr>
    </w:p>
    <w:p w:rsidR="00870973" w:rsidRDefault="00870973" w:rsidP="00870973">
      <w:pPr>
        <w:tabs>
          <w:tab w:val="left" w:pos="993"/>
        </w:tabs>
        <w:jc w:val="both"/>
        <w:rPr>
          <w:sz w:val="28"/>
          <w:szCs w:val="28"/>
        </w:rPr>
      </w:pPr>
      <w:r>
        <w:rPr>
          <w:sz w:val="28"/>
          <w:szCs w:val="28"/>
        </w:rPr>
        <w:t>Старший оперативный дежурный</w:t>
      </w:r>
    </w:p>
    <w:p w:rsidR="00870973" w:rsidRDefault="00870973" w:rsidP="00870973">
      <w:pPr>
        <w:tabs>
          <w:tab w:val="left" w:pos="993"/>
        </w:tabs>
        <w:jc w:val="both"/>
        <w:rPr>
          <w:sz w:val="28"/>
          <w:szCs w:val="28"/>
        </w:rPr>
      </w:pPr>
      <w:r>
        <w:rPr>
          <w:sz w:val="28"/>
          <w:szCs w:val="28"/>
        </w:rPr>
        <w:t>ЦУКС ГУ МЧС России</w:t>
      </w:r>
    </w:p>
    <w:p w:rsidR="00870973" w:rsidRDefault="00870973" w:rsidP="00870973">
      <w:pPr>
        <w:tabs>
          <w:tab w:val="left" w:pos="993"/>
        </w:tabs>
        <w:jc w:val="both"/>
        <w:rPr>
          <w:sz w:val="28"/>
          <w:szCs w:val="28"/>
        </w:rPr>
      </w:pPr>
      <w:r>
        <w:rPr>
          <w:sz w:val="28"/>
          <w:szCs w:val="28"/>
        </w:rPr>
        <w:t>по Свердловской области</w:t>
      </w:r>
    </w:p>
    <w:p w:rsidR="00870973" w:rsidRDefault="00870973" w:rsidP="00870973">
      <w:pPr>
        <w:tabs>
          <w:tab w:val="left" w:pos="993"/>
        </w:tabs>
        <w:jc w:val="both"/>
        <w:rPr>
          <w:rStyle w:val="140"/>
          <w:u w:val="single"/>
        </w:rPr>
      </w:pPr>
      <w:r>
        <w:rPr>
          <w:noProof/>
        </w:rPr>
        <w:drawing>
          <wp:anchor distT="0" distB="0" distL="114300" distR="114300" simplePos="0" relativeHeight="251659264" behindDoc="0" locked="0" layoutInCell="1" allowOverlap="1" wp14:anchorId="28D46555" wp14:editId="77403030">
            <wp:simplePos x="0" y="0"/>
            <wp:positionH relativeFrom="column">
              <wp:posOffset>3295650</wp:posOffset>
            </wp:positionH>
            <wp:positionV relativeFrom="paragraph">
              <wp:posOffset>-127635</wp:posOffset>
            </wp:positionV>
            <wp:extent cx="944880" cy="42672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2672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подполковник внутренней службы                                                            Е.И. </w:t>
      </w:r>
      <w:proofErr w:type="spellStart"/>
      <w:r>
        <w:rPr>
          <w:sz w:val="28"/>
          <w:szCs w:val="28"/>
        </w:rPr>
        <w:t>Ярушин</w:t>
      </w:r>
      <w:proofErr w:type="spellEnd"/>
    </w:p>
    <w:p w:rsidR="000E036A" w:rsidRPr="0057425E" w:rsidRDefault="000E036A" w:rsidP="00870973">
      <w:pPr>
        <w:tabs>
          <w:tab w:val="left" w:pos="993"/>
        </w:tabs>
        <w:jc w:val="both"/>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201CE"/>
    <w:rsid w:val="00021455"/>
    <w:rsid w:val="000228DE"/>
    <w:rsid w:val="00024E35"/>
    <w:rsid w:val="00030894"/>
    <w:rsid w:val="00032568"/>
    <w:rsid w:val="00036648"/>
    <w:rsid w:val="00040984"/>
    <w:rsid w:val="00041CA0"/>
    <w:rsid w:val="0004254E"/>
    <w:rsid w:val="000461B1"/>
    <w:rsid w:val="00050543"/>
    <w:rsid w:val="00050B4F"/>
    <w:rsid w:val="00056D65"/>
    <w:rsid w:val="0006156D"/>
    <w:rsid w:val="000641FA"/>
    <w:rsid w:val="00064D00"/>
    <w:rsid w:val="00070C4A"/>
    <w:rsid w:val="00073C94"/>
    <w:rsid w:val="00073FCA"/>
    <w:rsid w:val="00074FDB"/>
    <w:rsid w:val="00077CAB"/>
    <w:rsid w:val="000925AA"/>
    <w:rsid w:val="00095E4C"/>
    <w:rsid w:val="000966E1"/>
    <w:rsid w:val="0009675B"/>
    <w:rsid w:val="00096CDB"/>
    <w:rsid w:val="000A0FC4"/>
    <w:rsid w:val="000A2887"/>
    <w:rsid w:val="000A2C96"/>
    <w:rsid w:val="000A2D93"/>
    <w:rsid w:val="000A4873"/>
    <w:rsid w:val="000A76CC"/>
    <w:rsid w:val="000B496D"/>
    <w:rsid w:val="000B7D2D"/>
    <w:rsid w:val="000C06A0"/>
    <w:rsid w:val="000C7E69"/>
    <w:rsid w:val="000E036A"/>
    <w:rsid w:val="000E471E"/>
    <w:rsid w:val="000F01F0"/>
    <w:rsid w:val="000F3A32"/>
    <w:rsid w:val="000F4AB9"/>
    <w:rsid w:val="000F5E34"/>
    <w:rsid w:val="000F7064"/>
    <w:rsid w:val="00100F65"/>
    <w:rsid w:val="0011037C"/>
    <w:rsid w:val="00111713"/>
    <w:rsid w:val="00112C3B"/>
    <w:rsid w:val="00112D29"/>
    <w:rsid w:val="00116BAA"/>
    <w:rsid w:val="00117A6E"/>
    <w:rsid w:val="00121610"/>
    <w:rsid w:val="00130099"/>
    <w:rsid w:val="001327AB"/>
    <w:rsid w:val="0013479B"/>
    <w:rsid w:val="00136293"/>
    <w:rsid w:val="00141E6F"/>
    <w:rsid w:val="00143B8D"/>
    <w:rsid w:val="00143F3E"/>
    <w:rsid w:val="00152217"/>
    <w:rsid w:val="00153E5B"/>
    <w:rsid w:val="0017140E"/>
    <w:rsid w:val="00171844"/>
    <w:rsid w:val="0017581C"/>
    <w:rsid w:val="001809C0"/>
    <w:rsid w:val="00182DF7"/>
    <w:rsid w:val="001912BB"/>
    <w:rsid w:val="00191CBA"/>
    <w:rsid w:val="00192F08"/>
    <w:rsid w:val="00194F38"/>
    <w:rsid w:val="001A0F2E"/>
    <w:rsid w:val="001A27DC"/>
    <w:rsid w:val="001A2A3C"/>
    <w:rsid w:val="001A33E4"/>
    <w:rsid w:val="001B36E0"/>
    <w:rsid w:val="001C16F7"/>
    <w:rsid w:val="001C451E"/>
    <w:rsid w:val="001C749A"/>
    <w:rsid w:val="001D075F"/>
    <w:rsid w:val="001D133C"/>
    <w:rsid w:val="001D5CB2"/>
    <w:rsid w:val="001E1F0D"/>
    <w:rsid w:val="001E5392"/>
    <w:rsid w:val="001F00D9"/>
    <w:rsid w:val="001F4650"/>
    <w:rsid w:val="001F5321"/>
    <w:rsid w:val="001F5EE7"/>
    <w:rsid w:val="001F605A"/>
    <w:rsid w:val="001F726A"/>
    <w:rsid w:val="002044F1"/>
    <w:rsid w:val="0020512E"/>
    <w:rsid w:val="00205B35"/>
    <w:rsid w:val="002145A0"/>
    <w:rsid w:val="0022255D"/>
    <w:rsid w:val="00222977"/>
    <w:rsid w:val="002277CE"/>
    <w:rsid w:val="002278FF"/>
    <w:rsid w:val="0023076F"/>
    <w:rsid w:val="00231C5E"/>
    <w:rsid w:val="002339FA"/>
    <w:rsid w:val="00234492"/>
    <w:rsid w:val="00234D60"/>
    <w:rsid w:val="00246323"/>
    <w:rsid w:val="002529B6"/>
    <w:rsid w:val="00255E95"/>
    <w:rsid w:val="00263D1B"/>
    <w:rsid w:val="002640F1"/>
    <w:rsid w:val="00267310"/>
    <w:rsid w:val="00277D9B"/>
    <w:rsid w:val="00286834"/>
    <w:rsid w:val="002872D5"/>
    <w:rsid w:val="002877D6"/>
    <w:rsid w:val="00290027"/>
    <w:rsid w:val="00291374"/>
    <w:rsid w:val="002B12F1"/>
    <w:rsid w:val="002B5193"/>
    <w:rsid w:val="002B6E2F"/>
    <w:rsid w:val="002C7800"/>
    <w:rsid w:val="002D0858"/>
    <w:rsid w:val="002D4D1F"/>
    <w:rsid w:val="002E6BD8"/>
    <w:rsid w:val="002F2BD3"/>
    <w:rsid w:val="002F59F3"/>
    <w:rsid w:val="00303C8E"/>
    <w:rsid w:val="003041EF"/>
    <w:rsid w:val="00304F1C"/>
    <w:rsid w:val="00307E87"/>
    <w:rsid w:val="00315884"/>
    <w:rsid w:val="00316B84"/>
    <w:rsid w:val="00320386"/>
    <w:rsid w:val="00327DC4"/>
    <w:rsid w:val="003318FC"/>
    <w:rsid w:val="00334D3A"/>
    <w:rsid w:val="00336C9B"/>
    <w:rsid w:val="00340ECE"/>
    <w:rsid w:val="0035742A"/>
    <w:rsid w:val="00364FEE"/>
    <w:rsid w:val="00365C51"/>
    <w:rsid w:val="0037008B"/>
    <w:rsid w:val="003701A1"/>
    <w:rsid w:val="003708B7"/>
    <w:rsid w:val="003708F0"/>
    <w:rsid w:val="00372DD0"/>
    <w:rsid w:val="003753C7"/>
    <w:rsid w:val="00377E2D"/>
    <w:rsid w:val="0038047C"/>
    <w:rsid w:val="00385DE0"/>
    <w:rsid w:val="00386B11"/>
    <w:rsid w:val="00387CE9"/>
    <w:rsid w:val="00392881"/>
    <w:rsid w:val="00393A69"/>
    <w:rsid w:val="003A1B01"/>
    <w:rsid w:val="003A298E"/>
    <w:rsid w:val="003A46E3"/>
    <w:rsid w:val="003B19A6"/>
    <w:rsid w:val="003B1EA2"/>
    <w:rsid w:val="003B6DDD"/>
    <w:rsid w:val="003C165B"/>
    <w:rsid w:val="003C26DF"/>
    <w:rsid w:val="003D1D52"/>
    <w:rsid w:val="003D22F1"/>
    <w:rsid w:val="003D4375"/>
    <w:rsid w:val="003D7D37"/>
    <w:rsid w:val="003E18F2"/>
    <w:rsid w:val="003E28AE"/>
    <w:rsid w:val="003E537C"/>
    <w:rsid w:val="003E5880"/>
    <w:rsid w:val="003E5A5D"/>
    <w:rsid w:val="003E73EB"/>
    <w:rsid w:val="00403694"/>
    <w:rsid w:val="0041265C"/>
    <w:rsid w:val="004174F8"/>
    <w:rsid w:val="0042305E"/>
    <w:rsid w:val="0042410F"/>
    <w:rsid w:val="00433FDF"/>
    <w:rsid w:val="00440E22"/>
    <w:rsid w:val="0044244B"/>
    <w:rsid w:val="0044562B"/>
    <w:rsid w:val="00445FFD"/>
    <w:rsid w:val="0044768B"/>
    <w:rsid w:val="00447DA9"/>
    <w:rsid w:val="00452BB6"/>
    <w:rsid w:val="00454DE2"/>
    <w:rsid w:val="00456376"/>
    <w:rsid w:val="00461FC3"/>
    <w:rsid w:val="00471211"/>
    <w:rsid w:val="004751F5"/>
    <w:rsid w:val="004771CF"/>
    <w:rsid w:val="00477912"/>
    <w:rsid w:val="00480100"/>
    <w:rsid w:val="004804A1"/>
    <w:rsid w:val="00480647"/>
    <w:rsid w:val="004832DD"/>
    <w:rsid w:val="00485436"/>
    <w:rsid w:val="00490193"/>
    <w:rsid w:val="00490380"/>
    <w:rsid w:val="00491957"/>
    <w:rsid w:val="0049609E"/>
    <w:rsid w:val="004A1424"/>
    <w:rsid w:val="004A6BD9"/>
    <w:rsid w:val="004A78FF"/>
    <w:rsid w:val="004B0990"/>
    <w:rsid w:val="004B3CCC"/>
    <w:rsid w:val="004D1BA3"/>
    <w:rsid w:val="004D1D84"/>
    <w:rsid w:val="004D38E2"/>
    <w:rsid w:val="004E045C"/>
    <w:rsid w:val="004E24F9"/>
    <w:rsid w:val="004E4E2F"/>
    <w:rsid w:val="004F3C87"/>
    <w:rsid w:val="004F7F94"/>
    <w:rsid w:val="00500A44"/>
    <w:rsid w:val="00502193"/>
    <w:rsid w:val="00507132"/>
    <w:rsid w:val="0051095F"/>
    <w:rsid w:val="00516AB4"/>
    <w:rsid w:val="0052535B"/>
    <w:rsid w:val="0053029B"/>
    <w:rsid w:val="0053170B"/>
    <w:rsid w:val="00547A5A"/>
    <w:rsid w:val="0055414D"/>
    <w:rsid w:val="00555A66"/>
    <w:rsid w:val="005610BC"/>
    <w:rsid w:val="0056164B"/>
    <w:rsid w:val="0057425E"/>
    <w:rsid w:val="00575928"/>
    <w:rsid w:val="00576185"/>
    <w:rsid w:val="00580AEC"/>
    <w:rsid w:val="00586383"/>
    <w:rsid w:val="00590459"/>
    <w:rsid w:val="005948B9"/>
    <w:rsid w:val="00596C35"/>
    <w:rsid w:val="005A1B0B"/>
    <w:rsid w:val="005A4A08"/>
    <w:rsid w:val="005A5CFD"/>
    <w:rsid w:val="005A6D1A"/>
    <w:rsid w:val="005A7934"/>
    <w:rsid w:val="005B1ED0"/>
    <w:rsid w:val="005B40D0"/>
    <w:rsid w:val="005B441F"/>
    <w:rsid w:val="005B66D5"/>
    <w:rsid w:val="005C0134"/>
    <w:rsid w:val="005C1ED9"/>
    <w:rsid w:val="005C27EB"/>
    <w:rsid w:val="005C6697"/>
    <w:rsid w:val="005C6F0E"/>
    <w:rsid w:val="005D09BB"/>
    <w:rsid w:val="005D3E18"/>
    <w:rsid w:val="005E2A30"/>
    <w:rsid w:val="005F78B0"/>
    <w:rsid w:val="005F7AB8"/>
    <w:rsid w:val="006017FA"/>
    <w:rsid w:val="006035D2"/>
    <w:rsid w:val="0060402A"/>
    <w:rsid w:val="00604866"/>
    <w:rsid w:val="00607A8A"/>
    <w:rsid w:val="00607C34"/>
    <w:rsid w:val="00610838"/>
    <w:rsid w:val="00611581"/>
    <w:rsid w:val="00613E6D"/>
    <w:rsid w:val="0061759C"/>
    <w:rsid w:val="006204FA"/>
    <w:rsid w:val="0062370A"/>
    <w:rsid w:val="006311BC"/>
    <w:rsid w:val="00632038"/>
    <w:rsid w:val="00634063"/>
    <w:rsid w:val="00640089"/>
    <w:rsid w:val="006466DA"/>
    <w:rsid w:val="00651C82"/>
    <w:rsid w:val="0065292A"/>
    <w:rsid w:val="00654023"/>
    <w:rsid w:val="00655E9E"/>
    <w:rsid w:val="00657061"/>
    <w:rsid w:val="00662173"/>
    <w:rsid w:val="006636BE"/>
    <w:rsid w:val="006654D6"/>
    <w:rsid w:val="006722A8"/>
    <w:rsid w:val="00673F45"/>
    <w:rsid w:val="00674BD0"/>
    <w:rsid w:val="006762D3"/>
    <w:rsid w:val="00692E1D"/>
    <w:rsid w:val="0069459C"/>
    <w:rsid w:val="0069581D"/>
    <w:rsid w:val="00696B8F"/>
    <w:rsid w:val="006A3098"/>
    <w:rsid w:val="006A3C43"/>
    <w:rsid w:val="006A4C37"/>
    <w:rsid w:val="006B309B"/>
    <w:rsid w:val="006B6400"/>
    <w:rsid w:val="006C168C"/>
    <w:rsid w:val="006C1CCD"/>
    <w:rsid w:val="006C5CBC"/>
    <w:rsid w:val="006D23BD"/>
    <w:rsid w:val="006D5D89"/>
    <w:rsid w:val="006E315B"/>
    <w:rsid w:val="006E5BA0"/>
    <w:rsid w:val="006E7B5E"/>
    <w:rsid w:val="006F1A78"/>
    <w:rsid w:val="006F3631"/>
    <w:rsid w:val="006F3CF7"/>
    <w:rsid w:val="0070796E"/>
    <w:rsid w:val="00712987"/>
    <w:rsid w:val="00720AA7"/>
    <w:rsid w:val="0072215E"/>
    <w:rsid w:val="0072659A"/>
    <w:rsid w:val="007305F6"/>
    <w:rsid w:val="0074349F"/>
    <w:rsid w:val="00744D70"/>
    <w:rsid w:val="007463DC"/>
    <w:rsid w:val="007622CE"/>
    <w:rsid w:val="00763E74"/>
    <w:rsid w:val="00766270"/>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A15C0"/>
    <w:rsid w:val="007A335C"/>
    <w:rsid w:val="007B0330"/>
    <w:rsid w:val="007B1F07"/>
    <w:rsid w:val="007B4027"/>
    <w:rsid w:val="007C0A9F"/>
    <w:rsid w:val="007C7993"/>
    <w:rsid w:val="007C7B7B"/>
    <w:rsid w:val="007D244B"/>
    <w:rsid w:val="007D3AE1"/>
    <w:rsid w:val="007E3D99"/>
    <w:rsid w:val="007F4E71"/>
    <w:rsid w:val="0080099B"/>
    <w:rsid w:val="0080144F"/>
    <w:rsid w:val="008115B8"/>
    <w:rsid w:val="00815CBA"/>
    <w:rsid w:val="00820C87"/>
    <w:rsid w:val="008220AF"/>
    <w:rsid w:val="008230EF"/>
    <w:rsid w:val="00825148"/>
    <w:rsid w:val="00827F37"/>
    <w:rsid w:val="00831B8C"/>
    <w:rsid w:val="00835386"/>
    <w:rsid w:val="00843DA1"/>
    <w:rsid w:val="00855C59"/>
    <w:rsid w:val="00870973"/>
    <w:rsid w:val="008727F7"/>
    <w:rsid w:val="008775B9"/>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C145A"/>
    <w:rsid w:val="008C746B"/>
    <w:rsid w:val="008D0F5A"/>
    <w:rsid w:val="008D1B04"/>
    <w:rsid w:val="008D4286"/>
    <w:rsid w:val="008D7395"/>
    <w:rsid w:val="008D764D"/>
    <w:rsid w:val="008E3CEB"/>
    <w:rsid w:val="008E5CAA"/>
    <w:rsid w:val="008E796D"/>
    <w:rsid w:val="00900215"/>
    <w:rsid w:val="00900861"/>
    <w:rsid w:val="00902119"/>
    <w:rsid w:val="009036C9"/>
    <w:rsid w:val="00905187"/>
    <w:rsid w:val="009068BD"/>
    <w:rsid w:val="00914906"/>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CC5"/>
    <w:rsid w:val="00964E44"/>
    <w:rsid w:val="00967255"/>
    <w:rsid w:val="00974E9E"/>
    <w:rsid w:val="00984750"/>
    <w:rsid w:val="0098604C"/>
    <w:rsid w:val="00997A92"/>
    <w:rsid w:val="009A10C7"/>
    <w:rsid w:val="009A30DA"/>
    <w:rsid w:val="009B001D"/>
    <w:rsid w:val="009B114B"/>
    <w:rsid w:val="009B126B"/>
    <w:rsid w:val="009B6D8C"/>
    <w:rsid w:val="009B7B99"/>
    <w:rsid w:val="009C6606"/>
    <w:rsid w:val="009C666B"/>
    <w:rsid w:val="009D355A"/>
    <w:rsid w:val="009D7159"/>
    <w:rsid w:val="009D76CD"/>
    <w:rsid w:val="009E1200"/>
    <w:rsid w:val="009E494B"/>
    <w:rsid w:val="009E70E9"/>
    <w:rsid w:val="009F247D"/>
    <w:rsid w:val="009F6BC0"/>
    <w:rsid w:val="00A00561"/>
    <w:rsid w:val="00A06E88"/>
    <w:rsid w:val="00A13F25"/>
    <w:rsid w:val="00A15023"/>
    <w:rsid w:val="00A21FF4"/>
    <w:rsid w:val="00A23F16"/>
    <w:rsid w:val="00A2603C"/>
    <w:rsid w:val="00A27AFA"/>
    <w:rsid w:val="00A27D4E"/>
    <w:rsid w:val="00A306DA"/>
    <w:rsid w:val="00A325CB"/>
    <w:rsid w:val="00A37D3A"/>
    <w:rsid w:val="00A42EAF"/>
    <w:rsid w:val="00A44FCB"/>
    <w:rsid w:val="00A50C8C"/>
    <w:rsid w:val="00A51BB9"/>
    <w:rsid w:val="00A5490F"/>
    <w:rsid w:val="00A556BF"/>
    <w:rsid w:val="00A60EC4"/>
    <w:rsid w:val="00A610C0"/>
    <w:rsid w:val="00A615D8"/>
    <w:rsid w:val="00A616E5"/>
    <w:rsid w:val="00A61EA8"/>
    <w:rsid w:val="00A633DA"/>
    <w:rsid w:val="00A70596"/>
    <w:rsid w:val="00A710AD"/>
    <w:rsid w:val="00A83807"/>
    <w:rsid w:val="00A84EC1"/>
    <w:rsid w:val="00A920C9"/>
    <w:rsid w:val="00A940D5"/>
    <w:rsid w:val="00A95BD3"/>
    <w:rsid w:val="00A96C42"/>
    <w:rsid w:val="00AA3402"/>
    <w:rsid w:val="00AA4DB9"/>
    <w:rsid w:val="00AA5536"/>
    <w:rsid w:val="00AA6692"/>
    <w:rsid w:val="00AB09C1"/>
    <w:rsid w:val="00AB159C"/>
    <w:rsid w:val="00AB3E3F"/>
    <w:rsid w:val="00AB3F5E"/>
    <w:rsid w:val="00AB4604"/>
    <w:rsid w:val="00AB7794"/>
    <w:rsid w:val="00AB7C64"/>
    <w:rsid w:val="00AC2564"/>
    <w:rsid w:val="00AC3A8D"/>
    <w:rsid w:val="00AC4B30"/>
    <w:rsid w:val="00AC75E9"/>
    <w:rsid w:val="00AD1CB8"/>
    <w:rsid w:val="00AE0E84"/>
    <w:rsid w:val="00AE34DD"/>
    <w:rsid w:val="00AE358D"/>
    <w:rsid w:val="00AF1CA3"/>
    <w:rsid w:val="00AF3EC9"/>
    <w:rsid w:val="00AF536F"/>
    <w:rsid w:val="00B133CA"/>
    <w:rsid w:val="00B2291D"/>
    <w:rsid w:val="00B22E9E"/>
    <w:rsid w:val="00B23126"/>
    <w:rsid w:val="00B264E3"/>
    <w:rsid w:val="00B425B5"/>
    <w:rsid w:val="00B55506"/>
    <w:rsid w:val="00B55B77"/>
    <w:rsid w:val="00B569AB"/>
    <w:rsid w:val="00B63725"/>
    <w:rsid w:val="00B661FB"/>
    <w:rsid w:val="00B66C42"/>
    <w:rsid w:val="00B70F01"/>
    <w:rsid w:val="00B71BF0"/>
    <w:rsid w:val="00B8094B"/>
    <w:rsid w:val="00B838E3"/>
    <w:rsid w:val="00B84183"/>
    <w:rsid w:val="00B864DD"/>
    <w:rsid w:val="00B974FA"/>
    <w:rsid w:val="00BA475F"/>
    <w:rsid w:val="00BB08FE"/>
    <w:rsid w:val="00BB3E22"/>
    <w:rsid w:val="00BB4CA3"/>
    <w:rsid w:val="00BB58A5"/>
    <w:rsid w:val="00BB67DA"/>
    <w:rsid w:val="00BB7848"/>
    <w:rsid w:val="00BC03A3"/>
    <w:rsid w:val="00BC1854"/>
    <w:rsid w:val="00BC48AD"/>
    <w:rsid w:val="00BC57B1"/>
    <w:rsid w:val="00BC7899"/>
    <w:rsid w:val="00BC7901"/>
    <w:rsid w:val="00BD6BE3"/>
    <w:rsid w:val="00BD7C75"/>
    <w:rsid w:val="00BD7D33"/>
    <w:rsid w:val="00BE6498"/>
    <w:rsid w:val="00BE767A"/>
    <w:rsid w:val="00BE7DD3"/>
    <w:rsid w:val="00BF28D7"/>
    <w:rsid w:val="00BF374B"/>
    <w:rsid w:val="00BF3C51"/>
    <w:rsid w:val="00BF3C96"/>
    <w:rsid w:val="00BF6B77"/>
    <w:rsid w:val="00C072C1"/>
    <w:rsid w:val="00C07DAC"/>
    <w:rsid w:val="00C1762F"/>
    <w:rsid w:val="00C22E35"/>
    <w:rsid w:val="00C26C79"/>
    <w:rsid w:val="00C42B08"/>
    <w:rsid w:val="00C45AE5"/>
    <w:rsid w:val="00C46EDE"/>
    <w:rsid w:val="00C50A81"/>
    <w:rsid w:val="00C53269"/>
    <w:rsid w:val="00C61CB9"/>
    <w:rsid w:val="00C7009D"/>
    <w:rsid w:val="00C77A52"/>
    <w:rsid w:val="00C83C1C"/>
    <w:rsid w:val="00C9209E"/>
    <w:rsid w:val="00C929A7"/>
    <w:rsid w:val="00C9749D"/>
    <w:rsid w:val="00CA049F"/>
    <w:rsid w:val="00CA70B2"/>
    <w:rsid w:val="00CA7B73"/>
    <w:rsid w:val="00CB4423"/>
    <w:rsid w:val="00CB66D0"/>
    <w:rsid w:val="00CC0AD8"/>
    <w:rsid w:val="00CC1928"/>
    <w:rsid w:val="00CC249C"/>
    <w:rsid w:val="00CC4B70"/>
    <w:rsid w:val="00CD0866"/>
    <w:rsid w:val="00CD3FD7"/>
    <w:rsid w:val="00CD6839"/>
    <w:rsid w:val="00CE4553"/>
    <w:rsid w:val="00CE5C9E"/>
    <w:rsid w:val="00CF0EEE"/>
    <w:rsid w:val="00CF242D"/>
    <w:rsid w:val="00CF74CC"/>
    <w:rsid w:val="00D03566"/>
    <w:rsid w:val="00D06D56"/>
    <w:rsid w:val="00D11413"/>
    <w:rsid w:val="00D13020"/>
    <w:rsid w:val="00D1435C"/>
    <w:rsid w:val="00D2421D"/>
    <w:rsid w:val="00D36C7F"/>
    <w:rsid w:val="00D42B82"/>
    <w:rsid w:val="00D4792B"/>
    <w:rsid w:val="00D54D72"/>
    <w:rsid w:val="00D55035"/>
    <w:rsid w:val="00D56B24"/>
    <w:rsid w:val="00D62EF5"/>
    <w:rsid w:val="00D63484"/>
    <w:rsid w:val="00D722A8"/>
    <w:rsid w:val="00D80746"/>
    <w:rsid w:val="00D819AD"/>
    <w:rsid w:val="00D83F64"/>
    <w:rsid w:val="00D84E0A"/>
    <w:rsid w:val="00D86853"/>
    <w:rsid w:val="00D86A6B"/>
    <w:rsid w:val="00D86AAB"/>
    <w:rsid w:val="00D87AD8"/>
    <w:rsid w:val="00D91FF4"/>
    <w:rsid w:val="00D974A9"/>
    <w:rsid w:val="00DA081C"/>
    <w:rsid w:val="00DA4777"/>
    <w:rsid w:val="00DB19DE"/>
    <w:rsid w:val="00DB221C"/>
    <w:rsid w:val="00DB2952"/>
    <w:rsid w:val="00DB64A5"/>
    <w:rsid w:val="00DC00BF"/>
    <w:rsid w:val="00DC1D7B"/>
    <w:rsid w:val="00DD1809"/>
    <w:rsid w:val="00DD2A0B"/>
    <w:rsid w:val="00DD32DC"/>
    <w:rsid w:val="00DD792F"/>
    <w:rsid w:val="00DE2A1B"/>
    <w:rsid w:val="00DE2A9A"/>
    <w:rsid w:val="00DE63B0"/>
    <w:rsid w:val="00DF1D90"/>
    <w:rsid w:val="00DF1DEE"/>
    <w:rsid w:val="00DF78BC"/>
    <w:rsid w:val="00E000B9"/>
    <w:rsid w:val="00E01625"/>
    <w:rsid w:val="00E01A32"/>
    <w:rsid w:val="00E07D84"/>
    <w:rsid w:val="00E1204B"/>
    <w:rsid w:val="00E176DA"/>
    <w:rsid w:val="00E17F70"/>
    <w:rsid w:val="00E21553"/>
    <w:rsid w:val="00E24B6D"/>
    <w:rsid w:val="00E265FF"/>
    <w:rsid w:val="00E271E7"/>
    <w:rsid w:val="00E27368"/>
    <w:rsid w:val="00E35B49"/>
    <w:rsid w:val="00E365DC"/>
    <w:rsid w:val="00E425C4"/>
    <w:rsid w:val="00E42733"/>
    <w:rsid w:val="00E50E4C"/>
    <w:rsid w:val="00E56AB5"/>
    <w:rsid w:val="00E60226"/>
    <w:rsid w:val="00E6025C"/>
    <w:rsid w:val="00E66420"/>
    <w:rsid w:val="00E7252B"/>
    <w:rsid w:val="00E72C5D"/>
    <w:rsid w:val="00E76C5E"/>
    <w:rsid w:val="00E76E23"/>
    <w:rsid w:val="00E9342A"/>
    <w:rsid w:val="00EA5205"/>
    <w:rsid w:val="00EA68C8"/>
    <w:rsid w:val="00EA721F"/>
    <w:rsid w:val="00EB32A4"/>
    <w:rsid w:val="00EC139D"/>
    <w:rsid w:val="00EC2D5A"/>
    <w:rsid w:val="00EC5402"/>
    <w:rsid w:val="00EC6659"/>
    <w:rsid w:val="00ED7CFE"/>
    <w:rsid w:val="00EE09B8"/>
    <w:rsid w:val="00EE65CF"/>
    <w:rsid w:val="00EF09A3"/>
    <w:rsid w:val="00F12607"/>
    <w:rsid w:val="00F22B45"/>
    <w:rsid w:val="00F23F03"/>
    <w:rsid w:val="00F24B48"/>
    <w:rsid w:val="00F25754"/>
    <w:rsid w:val="00F25DB1"/>
    <w:rsid w:val="00F264E4"/>
    <w:rsid w:val="00F34DBF"/>
    <w:rsid w:val="00F36649"/>
    <w:rsid w:val="00F46E97"/>
    <w:rsid w:val="00F500DC"/>
    <w:rsid w:val="00F51F58"/>
    <w:rsid w:val="00F52CD3"/>
    <w:rsid w:val="00F56DAF"/>
    <w:rsid w:val="00F623DF"/>
    <w:rsid w:val="00F6348A"/>
    <w:rsid w:val="00F63D72"/>
    <w:rsid w:val="00F64A59"/>
    <w:rsid w:val="00F64E17"/>
    <w:rsid w:val="00F65BCA"/>
    <w:rsid w:val="00F676A3"/>
    <w:rsid w:val="00F67B37"/>
    <w:rsid w:val="00F835D8"/>
    <w:rsid w:val="00F90785"/>
    <w:rsid w:val="00F93CF6"/>
    <w:rsid w:val="00F9466D"/>
    <w:rsid w:val="00FA03CA"/>
    <w:rsid w:val="00FA622E"/>
    <w:rsid w:val="00FA756F"/>
    <w:rsid w:val="00FB143E"/>
    <w:rsid w:val="00FB5FDE"/>
    <w:rsid w:val="00FB60FB"/>
    <w:rsid w:val="00FB725E"/>
    <w:rsid w:val="00FC2301"/>
    <w:rsid w:val="00FD46BC"/>
    <w:rsid w:val="00FD5A98"/>
    <w:rsid w:val="00FE1202"/>
    <w:rsid w:val="00FE1E2A"/>
    <w:rsid w:val="00FE2D7D"/>
    <w:rsid w:val="00FE4E92"/>
    <w:rsid w:val="00FE5668"/>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996373879">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D382-D61A-4635-B37A-679826A7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59408</TotalTime>
  <Pages>7</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Микулич Анастасия Константиновна</cp:lastModifiedBy>
  <cp:revision>8049</cp:revision>
  <cp:lastPrinted>2024-06-19T07:28:00Z</cp:lastPrinted>
  <dcterms:created xsi:type="dcterms:W3CDTF">2023-12-08T08:09:00Z</dcterms:created>
  <dcterms:modified xsi:type="dcterms:W3CDTF">2024-06-25T09:37:00Z</dcterms:modified>
  <dc:language>ru-RU</dc:language>
</cp:coreProperties>
</file>