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E5" w:rsidRDefault="00E957EF" w:rsidP="00A74239">
      <w:pPr>
        <w:tabs>
          <w:tab w:val="left" w:pos="720"/>
        </w:tabs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 xml:space="preserve">Отчет о выполнении плана </w:t>
      </w:r>
    </w:p>
    <w:p w:rsidR="007E69E5" w:rsidRDefault="007E69E5" w:rsidP="00A74239">
      <w:pPr>
        <w:tabs>
          <w:tab w:val="left" w:pos="720"/>
        </w:tabs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антикоррупци</w:t>
      </w:r>
      <w:r w:rsidR="005602E5">
        <w:rPr>
          <w:rFonts w:ascii="Liberation Serif" w:hAnsi="Liberation Serif"/>
          <w:b/>
          <w:szCs w:val="24"/>
        </w:rPr>
        <w:t>онного просвещения работников МК</w:t>
      </w:r>
      <w:r>
        <w:rPr>
          <w:rFonts w:ascii="Liberation Serif" w:hAnsi="Liberation Serif"/>
          <w:b/>
          <w:szCs w:val="24"/>
        </w:rPr>
        <w:t>У «Управление</w:t>
      </w:r>
    </w:p>
    <w:p w:rsidR="00A74239" w:rsidRPr="0045068F" w:rsidRDefault="00F403F9" w:rsidP="00A74239">
      <w:pPr>
        <w:tabs>
          <w:tab w:val="left" w:pos="720"/>
        </w:tabs>
        <w:jc w:val="center"/>
        <w:rPr>
          <w:rFonts w:ascii="Liberation Serif" w:hAnsi="Liberation Serif" w:cs="Liberation Serif"/>
          <w:b/>
          <w:szCs w:val="24"/>
        </w:rPr>
      </w:pPr>
      <w:r w:rsidRPr="0045068F">
        <w:rPr>
          <w:rFonts w:ascii="Liberation Serif" w:hAnsi="Liberation Serif"/>
          <w:b/>
          <w:szCs w:val="24"/>
        </w:rPr>
        <w:t>гражданской защиты Серовского городского округа»</w:t>
      </w:r>
      <w:r w:rsidR="00E957EF">
        <w:rPr>
          <w:rFonts w:ascii="Liberation Serif" w:hAnsi="Liberation Serif"/>
          <w:b/>
          <w:szCs w:val="24"/>
        </w:rPr>
        <w:t xml:space="preserve"> з</w:t>
      </w:r>
      <w:r w:rsidR="007E69E5">
        <w:rPr>
          <w:rFonts w:ascii="Liberation Serif" w:hAnsi="Liberation Serif"/>
          <w:b/>
          <w:szCs w:val="24"/>
        </w:rPr>
        <w:t>а 202</w:t>
      </w:r>
      <w:r w:rsidR="00E957EF">
        <w:rPr>
          <w:rFonts w:ascii="Liberation Serif" w:hAnsi="Liberation Serif"/>
          <w:b/>
          <w:szCs w:val="24"/>
        </w:rPr>
        <w:t>3</w:t>
      </w:r>
      <w:r w:rsidR="007E69E5">
        <w:rPr>
          <w:rFonts w:ascii="Liberation Serif" w:hAnsi="Liberation Serif"/>
          <w:b/>
          <w:szCs w:val="24"/>
        </w:rPr>
        <w:t xml:space="preserve"> год</w:t>
      </w:r>
    </w:p>
    <w:p w:rsidR="00A74239" w:rsidRPr="0045068F" w:rsidRDefault="00A74239" w:rsidP="00A74239">
      <w:pPr>
        <w:tabs>
          <w:tab w:val="left" w:pos="720"/>
        </w:tabs>
        <w:rPr>
          <w:rFonts w:ascii="Liberation Serif" w:hAnsi="Liberation Serif" w:cs="Liberation Serif"/>
          <w:szCs w:val="24"/>
        </w:rPr>
      </w:pPr>
    </w:p>
    <w:tbl>
      <w:tblPr>
        <w:tblW w:w="8872" w:type="dxa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3384"/>
        <w:gridCol w:w="2337"/>
        <w:gridCol w:w="2003"/>
      </w:tblGrid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 xml:space="preserve">№ </w:t>
            </w:r>
            <w:proofErr w:type="gramStart"/>
            <w:r w:rsidRPr="0045068F">
              <w:rPr>
                <w:rFonts w:ascii="Liberation Serif" w:hAnsi="Liberation Serif" w:cs="Liberation Serif"/>
                <w:szCs w:val="24"/>
              </w:rPr>
              <w:t>п</w:t>
            </w:r>
            <w:proofErr w:type="gramEnd"/>
            <w:r w:rsidRPr="0045068F">
              <w:rPr>
                <w:rFonts w:ascii="Liberation Serif" w:hAnsi="Liberation Serif" w:cs="Liberation Serif"/>
                <w:szCs w:val="24"/>
              </w:rPr>
              <w:t>/п</w:t>
            </w:r>
          </w:p>
        </w:tc>
        <w:tc>
          <w:tcPr>
            <w:tcW w:w="3384" w:type="dxa"/>
          </w:tcPr>
          <w:p w:rsidR="002F4D6B" w:rsidRPr="0045068F" w:rsidRDefault="002F4D6B" w:rsidP="007E69E5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Мероприятие</w:t>
            </w:r>
          </w:p>
        </w:tc>
        <w:tc>
          <w:tcPr>
            <w:tcW w:w="2337" w:type="dxa"/>
          </w:tcPr>
          <w:p w:rsidR="002F4D6B" w:rsidRPr="0045068F" w:rsidRDefault="002F4D6B" w:rsidP="009A51DE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Ожидаемый результат</w:t>
            </w:r>
          </w:p>
        </w:tc>
        <w:tc>
          <w:tcPr>
            <w:tcW w:w="2003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Срок исполнения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3384" w:type="dxa"/>
          </w:tcPr>
          <w:p w:rsidR="002F4D6B" w:rsidRPr="0045068F" w:rsidRDefault="002F4D6B" w:rsidP="00A825F2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Ознакомление вновь принятых работников на работу в МКУ «УГЗ СГО» с нормами действующего законодательства о противодействии коррупции</w:t>
            </w:r>
          </w:p>
        </w:tc>
        <w:tc>
          <w:tcPr>
            <w:tcW w:w="2337" w:type="dxa"/>
          </w:tcPr>
          <w:p w:rsidR="002F4D6B" w:rsidRPr="0045068F" w:rsidRDefault="002F4D6B" w:rsidP="009A51D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Антикоррупционное просвещение вновь принятых работников</w:t>
            </w:r>
          </w:p>
        </w:tc>
        <w:tc>
          <w:tcPr>
            <w:tcW w:w="2003" w:type="dxa"/>
          </w:tcPr>
          <w:p w:rsidR="002F4D6B" w:rsidRPr="0045068F" w:rsidRDefault="002F4D6B" w:rsidP="001E1856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Постоянно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3384" w:type="dxa"/>
          </w:tcPr>
          <w:p w:rsidR="002F4D6B" w:rsidRPr="0045068F" w:rsidRDefault="002F4D6B" w:rsidP="00B946C8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Ознакомление работников МКУ «УГЗ СГО» с актуальными изменениями антикоррупционного законодательства</w:t>
            </w:r>
          </w:p>
        </w:tc>
        <w:tc>
          <w:tcPr>
            <w:tcW w:w="2337" w:type="dxa"/>
          </w:tcPr>
          <w:p w:rsidR="002F4D6B" w:rsidRPr="0045068F" w:rsidRDefault="002F4D6B" w:rsidP="009A51DE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Профилактика предупреждения коррупционных проявлений</w:t>
            </w:r>
          </w:p>
        </w:tc>
        <w:tc>
          <w:tcPr>
            <w:tcW w:w="2003" w:type="dxa"/>
          </w:tcPr>
          <w:p w:rsidR="002F4D6B" w:rsidRPr="0045068F" w:rsidRDefault="002F4D6B" w:rsidP="001E1856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По мере изменения законодательства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3384" w:type="dxa"/>
          </w:tcPr>
          <w:p w:rsidR="002F4D6B" w:rsidRPr="0045068F" w:rsidRDefault="002F4D6B" w:rsidP="00B946C8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Проведение с работниками МКУ «УГЗ СГО» информационных бесед по вопросам уплаты налогов физическими лицами, а также разъяснительной работы об ответственности за неуплату налогов</w:t>
            </w:r>
          </w:p>
        </w:tc>
        <w:tc>
          <w:tcPr>
            <w:tcW w:w="2337" w:type="dxa"/>
          </w:tcPr>
          <w:p w:rsidR="002F4D6B" w:rsidRDefault="002F4D6B" w:rsidP="009A51DE">
            <w:pPr>
              <w:tabs>
                <w:tab w:val="left" w:pos="720"/>
              </w:tabs>
              <w:snapToGri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Пропаганда законопослушного поведения</w:t>
            </w:r>
          </w:p>
        </w:tc>
        <w:tc>
          <w:tcPr>
            <w:tcW w:w="2003" w:type="dxa"/>
          </w:tcPr>
          <w:p w:rsidR="002F4D6B" w:rsidRPr="0045068F" w:rsidRDefault="002F4D6B" w:rsidP="00A825F2">
            <w:pPr>
              <w:tabs>
                <w:tab w:val="left" w:pos="720"/>
              </w:tabs>
              <w:snapToGri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 период авгус</w:t>
            </w:r>
            <w:proofErr w:type="gramStart"/>
            <w:r>
              <w:rPr>
                <w:rFonts w:ascii="Liberation Serif" w:hAnsi="Liberation Serif" w:cs="Liberation Serif"/>
                <w:szCs w:val="24"/>
              </w:rPr>
              <w:t>т-</w:t>
            </w:r>
            <w:proofErr w:type="gramEnd"/>
            <w:r>
              <w:rPr>
                <w:rFonts w:ascii="Liberation Serif" w:hAnsi="Liberation Serif" w:cs="Liberation Serif"/>
                <w:szCs w:val="24"/>
              </w:rPr>
              <w:t xml:space="preserve"> октябрь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3384" w:type="dxa"/>
          </w:tcPr>
          <w:p w:rsidR="002F4D6B" w:rsidRPr="0045068F" w:rsidRDefault="002F4D6B" w:rsidP="00B946C8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Cs w:val="24"/>
              </w:rPr>
              <w:t>Реализация комплекса организационных и иных мер по недопущению работниками МКУ «УГЗ СГО» поведения, которое может восприниматься окружающими как обещание или предложение дачи взятки, либо как согласие принять взятку лиц или как просьба о даче взятки, либо как согласие принять взятку или как просьба о даче взятки, с учетом положений правовых актов в области противодействия коррупции</w:t>
            </w:r>
            <w:proofErr w:type="gramEnd"/>
          </w:p>
        </w:tc>
        <w:tc>
          <w:tcPr>
            <w:tcW w:w="2337" w:type="dxa"/>
          </w:tcPr>
          <w:p w:rsidR="002F4D6B" w:rsidRPr="0045068F" w:rsidRDefault="002F4D6B" w:rsidP="009A51DE">
            <w:pPr>
              <w:tabs>
                <w:tab w:val="left" w:pos="720"/>
              </w:tabs>
              <w:snapToGri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Профилактика предупреждения коррупционных проявлений</w:t>
            </w:r>
          </w:p>
        </w:tc>
        <w:tc>
          <w:tcPr>
            <w:tcW w:w="2003" w:type="dxa"/>
          </w:tcPr>
          <w:p w:rsidR="002F4D6B" w:rsidRPr="0045068F" w:rsidRDefault="00E957EF" w:rsidP="00A825F2">
            <w:pPr>
              <w:tabs>
                <w:tab w:val="left" w:pos="720"/>
              </w:tabs>
              <w:snapToGri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 На постоянной основе</w:t>
            </w:r>
            <w:r w:rsidR="002F4D6B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3384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Проведение юридических консультаций работников МКУ «УГЗ СГО», предусмотренных законодательством о противодействии коррупции</w:t>
            </w:r>
          </w:p>
        </w:tc>
        <w:tc>
          <w:tcPr>
            <w:tcW w:w="2337" w:type="dxa"/>
          </w:tcPr>
          <w:p w:rsidR="002F4D6B" w:rsidRPr="0045068F" w:rsidRDefault="002F4D6B" w:rsidP="009A51DE">
            <w:pPr>
              <w:tabs>
                <w:tab w:val="left" w:pos="720"/>
              </w:tabs>
              <w:ind w:right="114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Проведение правового просвещения работников</w:t>
            </w:r>
          </w:p>
        </w:tc>
        <w:tc>
          <w:tcPr>
            <w:tcW w:w="2003" w:type="dxa"/>
          </w:tcPr>
          <w:p w:rsidR="002F4D6B" w:rsidRPr="0045068F" w:rsidRDefault="00E957EF" w:rsidP="004948B9">
            <w:pPr>
              <w:tabs>
                <w:tab w:val="left" w:pos="720"/>
              </w:tabs>
              <w:ind w:right="114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Постоянно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6</w:t>
            </w:r>
          </w:p>
        </w:tc>
        <w:tc>
          <w:tcPr>
            <w:tcW w:w="3384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Размещение в здании МКУ «УГЗ СГО» памяток, информационных стендов для работников и граждан об общественно-опасных последствиях проявления коррупции, о существующей возможности для граждан сообщать в органы местного самоуправления об имевших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 xml:space="preserve">место коррупционных проявлениях </w:t>
            </w:r>
          </w:p>
        </w:tc>
        <w:tc>
          <w:tcPr>
            <w:tcW w:w="2337" w:type="dxa"/>
          </w:tcPr>
          <w:p w:rsidR="002F4D6B" w:rsidRPr="0045068F" w:rsidRDefault="002F4D6B" w:rsidP="00AD250A">
            <w:pPr>
              <w:tabs>
                <w:tab w:val="left" w:pos="41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Информирование населения об антикоррупционных мероприятиях</w:t>
            </w:r>
          </w:p>
        </w:tc>
        <w:tc>
          <w:tcPr>
            <w:tcW w:w="2003" w:type="dxa"/>
          </w:tcPr>
          <w:p w:rsidR="002F4D6B" w:rsidRPr="0045068F" w:rsidRDefault="00E957EF" w:rsidP="00493640">
            <w:pPr>
              <w:tabs>
                <w:tab w:val="left" w:pos="41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Постоянно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7</w:t>
            </w:r>
          </w:p>
        </w:tc>
        <w:tc>
          <w:tcPr>
            <w:tcW w:w="3384" w:type="dxa"/>
          </w:tcPr>
          <w:p w:rsidR="002F4D6B" w:rsidRDefault="002F4D6B" w:rsidP="004948B9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Оказание консультативной помощи работникам МКУ «УГЗ СГО» по вопросам, связанным с применением на практике общих принципов кодекса этики и служебного поведения, антикоррупционной политики МКУ «УГЗ СГО»</w:t>
            </w:r>
          </w:p>
        </w:tc>
        <w:tc>
          <w:tcPr>
            <w:tcW w:w="2337" w:type="dxa"/>
          </w:tcPr>
          <w:p w:rsidR="002F4D6B" w:rsidRDefault="002F4D6B" w:rsidP="00AD250A">
            <w:pPr>
              <w:tabs>
                <w:tab w:val="left" w:pos="41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Проведение правового просвещения работников</w:t>
            </w:r>
          </w:p>
        </w:tc>
        <w:tc>
          <w:tcPr>
            <w:tcW w:w="2003" w:type="dxa"/>
          </w:tcPr>
          <w:p w:rsidR="002F4D6B" w:rsidRDefault="00E957EF" w:rsidP="00493640">
            <w:pPr>
              <w:tabs>
                <w:tab w:val="left" w:pos="41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Постоянно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8</w:t>
            </w:r>
          </w:p>
        </w:tc>
        <w:tc>
          <w:tcPr>
            <w:tcW w:w="3384" w:type="dxa"/>
          </w:tcPr>
          <w:p w:rsidR="002F4D6B" w:rsidRPr="0045068F" w:rsidRDefault="002F4D6B" w:rsidP="00493640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Проведение личных приемов начальник МКУ «УГЗ СГО» граждан с целью предупреждения коррупционных проявлений</w:t>
            </w:r>
          </w:p>
        </w:tc>
        <w:tc>
          <w:tcPr>
            <w:tcW w:w="2337" w:type="dxa"/>
          </w:tcPr>
          <w:p w:rsidR="002F4D6B" w:rsidRPr="0045068F" w:rsidRDefault="002F4D6B" w:rsidP="009A51DE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Исключение и предупреждение коррупционных проявлений</w:t>
            </w:r>
          </w:p>
        </w:tc>
        <w:tc>
          <w:tcPr>
            <w:tcW w:w="2003" w:type="dxa"/>
          </w:tcPr>
          <w:p w:rsidR="002F4D6B" w:rsidRPr="0045068F" w:rsidRDefault="00E957EF" w:rsidP="004948B9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Постоянно</w:t>
            </w:r>
            <w:bookmarkStart w:id="0" w:name="_GoBack"/>
            <w:bookmarkEnd w:id="0"/>
          </w:p>
        </w:tc>
      </w:tr>
    </w:tbl>
    <w:p w:rsidR="00544D9E" w:rsidRPr="005A5242" w:rsidRDefault="00544D9E" w:rsidP="009A51DE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5A5242" w:rsidRDefault="005A5242" w:rsidP="009A51DE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493640" w:rsidRPr="005A5242" w:rsidRDefault="00493640" w:rsidP="009A51DE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303DD9" w:rsidRPr="004948B9" w:rsidRDefault="004948B9" w:rsidP="004948B9">
      <w:pPr>
        <w:pStyle w:val="af0"/>
        <w:tabs>
          <w:tab w:val="left" w:pos="8647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="00BC6274">
        <w:rPr>
          <w:rFonts w:ascii="Liberation Serif" w:hAnsi="Liberation Serif"/>
          <w:sz w:val="24"/>
          <w:szCs w:val="24"/>
        </w:rPr>
        <w:t xml:space="preserve">                               </w:t>
      </w:r>
    </w:p>
    <w:p w:rsidR="00303DD9" w:rsidRPr="005A5242" w:rsidRDefault="00303DD9" w:rsidP="00493640">
      <w:pPr>
        <w:pStyle w:val="af0"/>
        <w:tabs>
          <w:tab w:val="left" w:pos="8505"/>
        </w:tabs>
        <w:jc w:val="both"/>
        <w:rPr>
          <w:rFonts w:ascii="Liberation Serif" w:hAnsi="Liberation Serif"/>
          <w:sz w:val="24"/>
          <w:szCs w:val="24"/>
        </w:rPr>
      </w:pPr>
    </w:p>
    <w:sectPr w:rsidR="00303DD9" w:rsidRPr="005A5242" w:rsidSect="009A790D">
      <w:pgSz w:w="11906" w:h="16838"/>
      <w:pgMar w:top="425" w:right="567" w:bottom="397" w:left="158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5DC"/>
    <w:multiLevelType w:val="multilevel"/>
    <w:tmpl w:val="89223D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3F50FB"/>
    <w:multiLevelType w:val="hybridMultilevel"/>
    <w:tmpl w:val="DE02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66F0C"/>
    <w:multiLevelType w:val="multilevel"/>
    <w:tmpl w:val="B83E95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F0"/>
    <w:rsid w:val="00032CD9"/>
    <w:rsid w:val="0004596B"/>
    <w:rsid w:val="00091F93"/>
    <w:rsid w:val="000A20F2"/>
    <w:rsid w:val="000E3E5D"/>
    <w:rsid w:val="00111CBE"/>
    <w:rsid w:val="00120CAB"/>
    <w:rsid w:val="001628D3"/>
    <w:rsid w:val="001676A6"/>
    <w:rsid w:val="001702F2"/>
    <w:rsid w:val="0017310E"/>
    <w:rsid w:val="001E1856"/>
    <w:rsid w:val="0024465C"/>
    <w:rsid w:val="00244A46"/>
    <w:rsid w:val="0026010F"/>
    <w:rsid w:val="002919CB"/>
    <w:rsid w:val="002B27BF"/>
    <w:rsid w:val="002D4819"/>
    <w:rsid w:val="002D79CB"/>
    <w:rsid w:val="002F4D6B"/>
    <w:rsid w:val="00303DD9"/>
    <w:rsid w:val="003310AC"/>
    <w:rsid w:val="00336D68"/>
    <w:rsid w:val="0034192D"/>
    <w:rsid w:val="003647E6"/>
    <w:rsid w:val="00380EB8"/>
    <w:rsid w:val="003843FB"/>
    <w:rsid w:val="003A5CE0"/>
    <w:rsid w:val="003C463B"/>
    <w:rsid w:val="003D03E4"/>
    <w:rsid w:val="003D5A87"/>
    <w:rsid w:val="003F2282"/>
    <w:rsid w:val="0042355E"/>
    <w:rsid w:val="00432485"/>
    <w:rsid w:val="0045068F"/>
    <w:rsid w:val="004519E7"/>
    <w:rsid w:val="0048448E"/>
    <w:rsid w:val="00491BF1"/>
    <w:rsid w:val="00493640"/>
    <w:rsid w:val="004948B9"/>
    <w:rsid w:val="004B40A5"/>
    <w:rsid w:val="004D6A87"/>
    <w:rsid w:val="004F09AD"/>
    <w:rsid w:val="00512023"/>
    <w:rsid w:val="005256F1"/>
    <w:rsid w:val="0053671F"/>
    <w:rsid w:val="00541F70"/>
    <w:rsid w:val="00544D9E"/>
    <w:rsid w:val="005602E5"/>
    <w:rsid w:val="0057553F"/>
    <w:rsid w:val="0058674C"/>
    <w:rsid w:val="005A5242"/>
    <w:rsid w:val="005B4643"/>
    <w:rsid w:val="005D2C7B"/>
    <w:rsid w:val="005E049B"/>
    <w:rsid w:val="005F08A3"/>
    <w:rsid w:val="005F6A11"/>
    <w:rsid w:val="0060199C"/>
    <w:rsid w:val="006171AD"/>
    <w:rsid w:val="00623CE7"/>
    <w:rsid w:val="0063635F"/>
    <w:rsid w:val="00653D7A"/>
    <w:rsid w:val="006840D2"/>
    <w:rsid w:val="006A0495"/>
    <w:rsid w:val="006B25C7"/>
    <w:rsid w:val="00716B89"/>
    <w:rsid w:val="007467D0"/>
    <w:rsid w:val="00787C89"/>
    <w:rsid w:val="00797AF0"/>
    <w:rsid w:val="007C0DB0"/>
    <w:rsid w:val="007C4AF6"/>
    <w:rsid w:val="007E69E5"/>
    <w:rsid w:val="00821C23"/>
    <w:rsid w:val="00835566"/>
    <w:rsid w:val="00846731"/>
    <w:rsid w:val="0087641C"/>
    <w:rsid w:val="008870FA"/>
    <w:rsid w:val="008B5A0F"/>
    <w:rsid w:val="008C399D"/>
    <w:rsid w:val="008D7FDE"/>
    <w:rsid w:val="008F4F05"/>
    <w:rsid w:val="00905BFE"/>
    <w:rsid w:val="009060B9"/>
    <w:rsid w:val="00923103"/>
    <w:rsid w:val="00927807"/>
    <w:rsid w:val="009378D4"/>
    <w:rsid w:val="009530CA"/>
    <w:rsid w:val="00962426"/>
    <w:rsid w:val="00966114"/>
    <w:rsid w:val="00982D3F"/>
    <w:rsid w:val="009A51DE"/>
    <w:rsid w:val="009A790D"/>
    <w:rsid w:val="00A07C1F"/>
    <w:rsid w:val="00A1379F"/>
    <w:rsid w:val="00A13AE6"/>
    <w:rsid w:val="00A239E6"/>
    <w:rsid w:val="00A43C9E"/>
    <w:rsid w:val="00A63EED"/>
    <w:rsid w:val="00A64A6F"/>
    <w:rsid w:val="00A700D9"/>
    <w:rsid w:val="00A73899"/>
    <w:rsid w:val="00A74239"/>
    <w:rsid w:val="00A81070"/>
    <w:rsid w:val="00A81C00"/>
    <w:rsid w:val="00A825F2"/>
    <w:rsid w:val="00A92166"/>
    <w:rsid w:val="00AA57A1"/>
    <w:rsid w:val="00AB0F8C"/>
    <w:rsid w:val="00AC084D"/>
    <w:rsid w:val="00AD250A"/>
    <w:rsid w:val="00B12D2C"/>
    <w:rsid w:val="00B13115"/>
    <w:rsid w:val="00B175ED"/>
    <w:rsid w:val="00B316D1"/>
    <w:rsid w:val="00B4555F"/>
    <w:rsid w:val="00B512F6"/>
    <w:rsid w:val="00B6775C"/>
    <w:rsid w:val="00B70023"/>
    <w:rsid w:val="00B946C8"/>
    <w:rsid w:val="00BB4144"/>
    <w:rsid w:val="00BC6274"/>
    <w:rsid w:val="00BE439E"/>
    <w:rsid w:val="00BE61A3"/>
    <w:rsid w:val="00C13DA6"/>
    <w:rsid w:val="00C14048"/>
    <w:rsid w:val="00C51984"/>
    <w:rsid w:val="00CA1703"/>
    <w:rsid w:val="00CB71FD"/>
    <w:rsid w:val="00CD68E7"/>
    <w:rsid w:val="00D12A05"/>
    <w:rsid w:val="00D22EC7"/>
    <w:rsid w:val="00D24F4B"/>
    <w:rsid w:val="00DA1AA8"/>
    <w:rsid w:val="00DC3747"/>
    <w:rsid w:val="00DC4277"/>
    <w:rsid w:val="00DC4F4E"/>
    <w:rsid w:val="00DD0E68"/>
    <w:rsid w:val="00DE3595"/>
    <w:rsid w:val="00E2788E"/>
    <w:rsid w:val="00E30058"/>
    <w:rsid w:val="00E46672"/>
    <w:rsid w:val="00E924F4"/>
    <w:rsid w:val="00E957EF"/>
    <w:rsid w:val="00EB662B"/>
    <w:rsid w:val="00EB7498"/>
    <w:rsid w:val="00EC3B63"/>
    <w:rsid w:val="00EE70D3"/>
    <w:rsid w:val="00F03385"/>
    <w:rsid w:val="00F403F9"/>
    <w:rsid w:val="00F625CE"/>
    <w:rsid w:val="00F64477"/>
    <w:rsid w:val="00F73BC9"/>
    <w:rsid w:val="00FB4D9C"/>
    <w:rsid w:val="00FC6B1E"/>
    <w:rsid w:val="00FD141B"/>
    <w:rsid w:val="00FF1EFB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8D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2">
    <w:name w:val="heading 2"/>
    <w:basedOn w:val="a"/>
    <w:qFormat/>
    <w:rsid w:val="00ED518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sid w:val="00ED5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ED5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ED5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D51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uiPriority w:val="99"/>
    <w:unhideWhenUsed/>
    <w:rsid w:val="00ED518D"/>
    <w:pPr>
      <w:spacing w:after="120"/>
      <w:ind w:left="283"/>
    </w:pPr>
  </w:style>
  <w:style w:type="paragraph" w:styleId="22">
    <w:name w:val="Body Text Indent 2"/>
    <w:basedOn w:val="a"/>
    <w:link w:val="21"/>
    <w:uiPriority w:val="99"/>
    <w:unhideWhenUsed/>
    <w:qFormat/>
    <w:rsid w:val="00ED518D"/>
    <w:pPr>
      <w:spacing w:after="120" w:line="480" w:lineRule="auto"/>
      <w:ind w:left="283"/>
    </w:pPr>
  </w:style>
  <w:style w:type="paragraph" w:styleId="ab">
    <w:name w:val="Balloon Text"/>
    <w:basedOn w:val="a"/>
    <w:uiPriority w:val="99"/>
    <w:semiHidden/>
    <w:unhideWhenUsed/>
    <w:qFormat/>
    <w:rsid w:val="00ED518D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qFormat/>
    <w:rsid w:val="00ED518D"/>
    <w:pPr>
      <w:widowControl w:val="0"/>
      <w:tabs>
        <w:tab w:val="center" w:pos="4153"/>
        <w:tab w:val="right" w:pos="8306"/>
      </w:tabs>
    </w:pPr>
    <w:rPr>
      <w:sz w:val="28"/>
    </w:rPr>
  </w:style>
  <w:style w:type="character" w:styleId="ac">
    <w:name w:val="Hyperlink"/>
    <w:basedOn w:val="a0"/>
    <w:uiPriority w:val="99"/>
    <w:semiHidden/>
    <w:unhideWhenUsed/>
    <w:rsid w:val="00380EB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E049B"/>
    <w:pPr>
      <w:spacing w:after="200" w:line="276" w:lineRule="auto"/>
      <w:ind w:left="720"/>
      <w:contextualSpacing/>
    </w:pPr>
    <w:rPr>
      <w:rFonts w:eastAsia="Calibri"/>
      <w:color w:val="000000"/>
      <w:szCs w:val="24"/>
      <w:lang w:eastAsia="en-US"/>
    </w:rPr>
  </w:style>
  <w:style w:type="character" w:customStyle="1" w:styleId="apple-converted-space">
    <w:name w:val="apple-converted-space"/>
    <w:basedOn w:val="a0"/>
    <w:rsid w:val="005E049B"/>
  </w:style>
  <w:style w:type="paragraph" w:styleId="ae">
    <w:name w:val="Normal (Web)"/>
    <w:basedOn w:val="a"/>
    <w:uiPriority w:val="99"/>
    <w:unhideWhenUsed/>
    <w:rsid w:val="001702F2"/>
    <w:pPr>
      <w:spacing w:before="100" w:beforeAutospacing="1" w:after="100" w:afterAutospacing="1"/>
    </w:pPr>
    <w:rPr>
      <w:color w:val="auto"/>
      <w:sz w:val="22"/>
      <w:szCs w:val="22"/>
    </w:rPr>
  </w:style>
  <w:style w:type="character" w:customStyle="1" w:styleId="fill">
    <w:name w:val="fill"/>
    <w:rsid w:val="001702F2"/>
    <w:rPr>
      <w:b/>
      <w:bCs/>
      <w:i/>
      <w:iCs/>
      <w:color w:val="FF0000"/>
    </w:rPr>
  </w:style>
  <w:style w:type="table" w:styleId="af">
    <w:name w:val="Table Grid"/>
    <w:basedOn w:val="a1"/>
    <w:uiPriority w:val="59"/>
    <w:rsid w:val="00A8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4D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</w:rPr>
  </w:style>
  <w:style w:type="paragraph" w:styleId="af0">
    <w:name w:val="No Spacing"/>
    <w:uiPriority w:val="1"/>
    <w:qFormat/>
    <w:rsid w:val="00544D9E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</w:rPr>
  </w:style>
  <w:style w:type="paragraph" w:styleId="10">
    <w:name w:val="index 1"/>
    <w:basedOn w:val="a"/>
    <w:next w:val="a"/>
    <w:autoRedefine/>
    <w:uiPriority w:val="99"/>
    <w:semiHidden/>
    <w:rsid w:val="00D24F4B"/>
    <w:pPr>
      <w:widowControl w:val="0"/>
      <w:ind w:left="200" w:hanging="20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8D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2">
    <w:name w:val="heading 2"/>
    <w:basedOn w:val="a"/>
    <w:qFormat/>
    <w:rsid w:val="00ED518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sid w:val="00ED5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ED5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ED5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D51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uiPriority w:val="99"/>
    <w:unhideWhenUsed/>
    <w:rsid w:val="00ED518D"/>
    <w:pPr>
      <w:spacing w:after="120"/>
      <w:ind w:left="283"/>
    </w:pPr>
  </w:style>
  <w:style w:type="paragraph" w:styleId="22">
    <w:name w:val="Body Text Indent 2"/>
    <w:basedOn w:val="a"/>
    <w:link w:val="21"/>
    <w:uiPriority w:val="99"/>
    <w:unhideWhenUsed/>
    <w:qFormat/>
    <w:rsid w:val="00ED518D"/>
    <w:pPr>
      <w:spacing w:after="120" w:line="480" w:lineRule="auto"/>
      <w:ind w:left="283"/>
    </w:pPr>
  </w:style>
  <w:style w:type="paragraph" w:styleId="ab">
    <w:name w:val="Balloon Text"/>
    <w:basedOn w:val="a"/>
    <w:uiPriority w:val="99"/>
    <w:semiHidden/>
    <w:unhideWhenUsed/>
    <w:qFormat/>
    <w:rsid w:val="00ED518D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qFormat/>
    <w:rsid w:val="00ED518D"/>
    <w:pPr>
      <w:widowControl w:val="0"/>
      <w:tabs>
        <w:tab w:val="center" w:pos="4153"/>
        <w:tab w:val="right" w:pos="8306"/>
      </w:tabs>
    </w:pPr>
    <w:rPr>
      <w:sz w:val="28"/>
    </w:rPr>
  </w:style>
  <w:style w:type="character" w:styleId="ac">
    <w:name w:val="Hyperlink"/>
    <w:basedOn w:val="a0"/>
    <w:uiPriority w:val="99"/>
    <w:semiHidden/>
    <w:unhideWhenUsed/>
    <w:rsid w:val="00380EB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E049B"/>
    <w:pPr>
      <w:spacing w:after="200" w:line="276" w:lineRule="auto"/>
      <w:ind w:left="720"/>
      <w:contextualSpacing/>
    </w:pPr>
    <w:rPr>
      <w:rFonts w:eastAsia="Calibri"/>
      <w:color w:val="000000"/>
      <w:szCs w:val="24"/>
      <w:lang w:eastAsia="en-US"/>
    </w:rPr>
  </w:style>
  <w:style w:type="character" w:customStyle="1" w:styleId="apple-converted-space">
    <w:name w:val="apple-converted-space"/>
    <w:basedOn w:val="a0"/>
    <w:rsid w:val="005E049B"/>
  </w:style>
  <w:style w:type="paragraph" w:styleId="ae">
    <w:name w:val="Normal (Web)"/>
    <w:basedOn w:val="a"/>
    <w:uiPriority w:val="99"/>
    <w:unhideWhenUsed/>
    <w:rsid w:val="001702F2"/>
    <w:pPr>
      <w:spacing w:before="100" w:beforeAutospacing="1" w:after="100" w:afterAutospacing="1"/>
    </w:pPr>
    <w:rPr>
      <w:color w:val="auto"/>
      <w:sz w:val="22"/>
      <w:szCs w:val="22"/>
    </w:rPr>
  </w:style>
  <w:style w:type="character" w:customStyle="1" w:styleId="fill">
    <w:name w:val="fill"/>
    <w:rsid w:val="001702F2"/>
    <w:rPr>
      <w:b/>
      <w:bCs/>
      <w:i/>
      <w:iCs/>
      <w:color w:val="FF0000"/>
    </w:rPr>
  </w:style>
  <w:style w:type="table" w:styleId="af">
    <w:name w:val="Table Grid"/>
    <w:basedOn w:val="a1"/>
    <w:uiPriority w:val="59"/>
    <w:rsid w:val="00A8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4D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</w:rPr>
  </w:style>
  <w:style w:type="paragraph" w:styleId="af0">
    <w:name w:val="No Spacing"/>
    <w:uiPriority w:val="1"/>
    <w:qFormat/>
    <w:rsid w:val="00544D9E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</w:rPr>
  </w:style>
  <w:style w:type="paragraph" w:styleId="10">
    <w:name w:val="index 1"/>
    <w:basedOn w:val="a"/>
    <w:next w:val="a"/>
    <w:autoRedefine/>
    <w:uiPriority w:val="99"/>
    <w:semiHidden/>
    <w:rsid w:val="00D24F4B"/>
    <w:pPr>
      <w:widowControl w:val="0"/>
      <w:ind w:left="200" w:hanging="20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49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3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9AFA-E0B6-45A4-8AA7-992BDCDA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UGZSGO-7</dc:creator>
  <cp:lastModifiedBy>CDR</cp:lastModifiedBy>
  <cp:revision>2</cp:revision>
  <cp:lastPrinted>2021-12-21T06:41:00Z</cp:lastPrinted>
  <dcterms:created xsi:type="dcterms:W3CDTF">2024-01-09T06:15:00Z</dcterms:created>
  <dcterms:modified xsi:type="dcterms:W3CDTF">2024-01-09T06:15:00Z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