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3000000">
      <w:pPr>
        <w:spacing w:line="240" w:lineRule="auto"/>
        <w:ind w:firstLine="5613"/>
      </w:pPr>
      <w:r>
        <w:rPr>
          <w:rFonts w:ascii="Liberation Serif" w:hAnsi="Liberation Serif"/>
          <w:color w:val="000000"/>
          <w:sz w:val="28"/>
        </w:rPr>
        <w:t>Приложение № 1</w:t>
      </w:r>
    </w:p>
    <w:p w14:paraId="04000000">
      <w:pPr>
        <w:spacing w:line="240" w:lineRule="auto"/>
        <w:ind w:firstLine="5613"/>
      </w:pPr>
      <w:r>
        <w:rPr>
          <w:rFonts w:ascii="Liberation Serif" w:hAnsi="Liberation Serif"/>
          <w:color w:val="000000"/>
          <w:sz w:val="28"/>
        </w:rPr>
        <w:t>УТВЕРЖДЕНО</w:t>
      </w:r>
    </w:p>
    <w:p w14:paraId="05000000">
      <w:pPr>
        <w:spacing w:line="240" w:lineRule="auto"/>
        <w:ind w:firstLine="5613"/>
      </w:pPr>
      <w:r>
        <w:rPr>
          <w:rFonts w:ascii="Liberation Serif" w:hAnsi="Liberation Serif"/>
          <w:sz w:val="28"/>
        </w:rPr>
        <w:t xml:space="preserve">приказом ГУ МЧС России </w:t>
      </w:r>
    </w:p>
    <w:p w14:paraId="06000000">
      <w:pPr>
        <w:spacing w:line="240" w:lineRule="auto"/>
        <w:ind w:firstLine="5613"/>
      </w:pPr>
      <w:r>
        <w:rPr>
          <w:rFonts w:ascii="Liberation Serif" w:hAnsi="Liberation Serif"/>
          <w:sz w:val="28"/>
        </w:rPr>
        <w:t>по Свердловской области</w:t>
      </w:r>
    </w:p>
    <w:p w14:paraId="07000000">
      <w:pPr>
        <w:spacing w:line="240" w:lineRule="auto"/>
        <w:ind w:firstLine="5613"/>
      </w:pPr>
      <w:r>
        <w:rPr>
          <w:rFonts w:ascii="Liberation Serif" w:hAnsi="Liberation Serif"/>
          <w:sz w:val="28"/>
        </w:rPr>
        <w:t>от «08» августа 2023 г. №</w:t>
      </w:r>
      <w:r>
        <w:rPr>
          <w:rFonts w:ascii="Liberation Serif" w:hAnsi="Liberation Serif"/>
          <w:sz w:val="28"/>
        </w:rPr>
        <w:t>10</w:t>
      </w:r>
      <w:r>
        <w:rPr>
          <w:rFonts w:ascii="Liberation Serif" w:hAnsi="Liberation Serif"/>
          <w:sz w:val="28"/>
        </w:rPr>
        <w:t>03</w:t>
      </w:r>
    </w:p>
    <w:p w14:paraId="08000000">
      <w:pPr>
        <w:pStyle w:val="Style_2"/>
        <w:spacing w:line="340" w:lineRule="exact"/>
        <w:ind/>
        <w:contextualSpacing w:val="1"/>
        <w:jc w:val="center"/>
        <w:outlineLvl w:val="0"/>
        <w:rPr>
          <w:rFonts w:ascii="Liberation Serif" w:hAnsi="Liberation Serif"/>
          <w:b w:val="0"/>
          <w:color w:val="000000"/>
          <w:sz w:val="28"/>
        </w:rPr>
      </w:pPr>
    </w:p>
    <w:p w14:paraId="09000000">
      <w:pPr>
        <w:pStyle w:val="Style_2"/>
        <w:spacing w:line="340" w:lineRule="exact"/>
        <w:ind/>
        <w:contextualSpacing w:val="1"/>
        <w:jc w:val="center"/>
        <w:rPr>
          <w:rFonts w:ascii="Liberation Serif" w:hAnsi="Liberation Serif"/>
          <w:b w:val="0"/>
          <w:color w:val="000000"/>
          <w:sz w:val="28"/>
        </w:rPr>
      </w:pPr>
      <w:r>
        <w:rPr>
          <w:rFonts w:ascii="Liberation Serif" w:hAnsi="Liberation Serif"/>
          <w:b w:val="0"/>
          <w:color w:val="000000"/>
          <w:sz w:val="28"/>
        </w:rPr>
        <w:t>ПОЛОЖЕНИЕ</w:t>
      </w:r>
    </w:p>
    <w:p w14:paraId="0A000000">
      <w:pPr>
        <w:pStyle w:val="Style_2"/>
        <w:spacing w:line="340" w:lineRule="exact"/>
        <w:ind/>
        <w:contextualSpacing w:val="1"/>
        <w:jc w:val="center"/>
        <w:rPr>
          <w:rFonts w:ascii="Liberation Serif" w:hAnsi="Liberation Serif"/>
          <w:b w:val="0"/>
          <w:color w:val="000000"/>
          <w:sz w:val="28"/>
        </w:rPr>
      </w:pPr>
      <w:r>
        <w:rPr>
          <w:rFonts w:ascii="Liberation Serif" w:hAnsi="Liberation Serif"/>
          <w:b w:val="0"/>
          <w:color w:val="000000"/>
          <w:sz w:val="28"/>
        </w:rPr>
        <w:t>о конкурсе «Лучший староста сельского населенного пункта»</w:t>
      </w:r>
    </w:p>
    <w:p w14:paraId="0B000000">
      <w:pPr>
        <w:pStyle w:val="Style_2"/>
        <w:spacing w:line="340" w:lineRule="exact"/>
        <w:ind/>
        <w:contextualSpacing w:val="1"/>
        <w:jc w:val="center"/>
      </w:pPr>
    </w:p>
    <w:p w14:paraId="0C000000">
      <w:pPr>
        <w:pStyle w:val="Style_2"/>
        <w:spacing w:line="340" w:lineRule="exact"/>
        <w:ind/>
        <w:contextualSpacing w:val="1"/>
        <w:jc w:val="center"/>
        <w:outlineLvl w:val="1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I.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Общие положения</w:t>
      </w:r>
    </w:p>
    <w:p w14:paraId="0D000000">
      <w:pPr>
        <w:pStyle w:val="Style_3"/>
        <w:spacing w:line="340" w:lineRule="exact"/>
        <w:ind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0E000000">
      <w:pPr>
        <w:pStyle w:val="Style_3"/>
        <w:spacing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1.1.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Настоящее Положение определяет порядок организации и проведения  конкурса «Лучший староста сельского населенного пункта» (далее - конкурс).</w:t>
      </w:r>
    </w:p>
    <w:p w14:paraId="0F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1.2.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В настоящем Положении используются следующие основные понятия и термины:</w:t>
      </w:r>
    </w:p>
    <w:p w14:paraId="10000000">
      <w:pPr>
        <w:pStyle w:val="Style_3"/>
        <w:spacing w:before="220" w:line="340" w:lineRule="exact"/>
        <w:ind w:firstLine="540"/>
        <w:contextualSpacing w:val="1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</w:rPr>
        <w:t>- муниципальное образование - муниципальный район, городской округ Свердловской области;</w:t>
      </w:r>
    </w:p>
    <w:p w14:paraId="11000000">
      <w:pPr>
        <w:pStyle w:val="Style_3"/>
        <w:spacing w:before="220" w:line="340" w:lineRule="exact"/>
        <w:ind w:firstLine="540"/>
        <w:contextualSpacing w:val="1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</w:rPr>
        <w:t>- сельский населенный пункт - сельский населенный пункт Свердловской области, который не является административным центром муниципального образования и (или) численность населения в котором составляет не менее 51 человека (по данным Всероссийской переписи населения);</w:t>
      </w:r>
    </w:p>
    <w:p w14:paraId="12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- староста - староста сельского населенного пункта, назначенный в соответствии со статьей 27.1 Федерального закона от 06 октября 2003 года № 131-ФЗ «Об общих принципах организации местного самоуправления в Российской Федерации» Закона Свердловской области от 22 мая 2019 года № 43-ОЗ «</w:t>
      </w:r>
      <w:bookmarkStart w:id="1" w:name="P000111"/>
      <w:bookmarkEnd w:id="1"/>
      <w:r>
        <w:rPr>
          <w:rFonts w:ascii="Liberation Serif" w:hAnsi="Liberation Serif"/>
          <w:color w:val="000000"/>
          <w:sz w:val="28"/>
        </w:rPr>
        <w:t>Об отдельных вопросах регулирования статуса старост сельских населенных пунктов, расположенных на территории Свердловской области» и осуществлявший свои полномочия в отчетном периоде;</w:t>
      </w:r>
    </w:p>
    <w:p w14:paraId="13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- отчетный период - год, предшествующий году проведения конкурса.</w:t>
      </w:r>
    </w:p>
    <w:p w14:paraId="14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1.3.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 xml:space="preserve">Конкурс организуется и проводится ежегодно за отчетный период в целях развития института старост, выявления и поддержки старост, имеющих значительные достижения в общественной деятельности, </w:t>
      </w:r>
      <w:r>
        <w:rPr>
          <w:rFonts w:ascii="Liberation Serif;Times New Roma" w:hAnsi="Liberation Serif;Times New Roma"/>
          <w:color w:val="000000"/>
          <w:sz w:val="28"/>
        </w:rPr>
        <w:t xml:space="preserve">направленной на профилактику возникновения техногенных и иных пожаров, </w:t>
      </w:r>
      <w:r>
        <w:rPr>
          <w:rFonts w:ascii="Liberation Serif" w:hAnsi="Liberation Serif"/>
          <w:color w:val="000000"/>
          <w:sz w:val="28"/>
        </w:rPr>
        <w:t>распространения их практического опыта работы.</w:t>
      </w:r>
    </w:p>
    <w:p w14:paraId="15000000">
      <w:pPr>
        <w:pStyle w:val="Style_3"/>
        <w:spacing w:line="340" w:lineRule="exact"/>
        <w:ind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16000000">
      <w:pPr>
        <w:pStyle w:val="Style_2"/>
        <w:spacing w:line="340" w:lineRule="exact"/>
        <w:ind/>
        <w:contextualSpacing w:val="1"/>
        <w:jc w:val="center"/>
        <w:outlineLvl w:val="1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II.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Порядок организации и проведения конкурса</w:t>
      </w:r>
    </w:p>
    <w:p w14:paraId="17000000">
      <w:pPr>
        <w:pStyle w:val="Style_3"/>
        <w:spacing w:line="340" w:lineRule="exact"/>
        <w:ind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18000000">
      <w:pPr>
        <w:pStyle w:val="Style_3"/>
        <w:spacing w:line="340" w:lineRule="exact"/>
        <w:ind w:firstLine="540"/>
        <w:contextualSpacing w:val="1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</w:rPr>
        <w:t>2.1.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Для проведения конкурса создается конкурсная комиссия по проведению конкурса «Лучший староста сельского населенного пункта» (далее - конкурсная комиссия).</w:t>
      </w:r>
    </w:p>
    <w:p w14:paraId="19000000">
      <w:pPr>
        <w:pStyle w:val="Style_3"/>
        <w:spacing w:before="220" w:line="340" w:lineRule="exact"/>
        <w:ind w:firstLine="540"/>
        <w:contextualSpacing w:val="1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</w:rPr>
        <w:t xml:space="preserve">Положение о конкурсной комиссии и состав конкурсной комиссии утверждаются приказом Главного управления МЧС России по Свердловской области. В состав конкурсной комиссии </w:t>
      </w:r>
      <w:bookmarkStart w:id="2" w:name="_GoBack"/>
      <w:bookmarkEnd w:id="2"/>
      <w:r>
        <w:rPr>
          <w:rFonts w:ascii="Liberation Serif" w:hAnsi="Liberation Serif"/>
          <w:color w:val="000000"/>
          <w:sz w:val="28"/>
        </w:rPr>
        <w:t xml:space="preserve">входят председатель, заместитель </w:t>
      </w:r>
      <w:r>
        <w:rPr>
          <w:rFonts w:ascii="Liberation Serif" w:hAnsi="Liberation Serif"/>
          <w:color w:val="000000"/>
          <w:sz w:val="28"/>
        </w:rPr>
        <w:t>председателя, секретарь и члены конкурсной комиссии.</w:t>
      </w:r>
    </w:p>
    <w:p w14:paraId="1A000000">
      <w:pPr>
        <w:pStyle w:val="Style_3"/>
        <w:spacing w:before="220" w:line="340" w:lineRule="exact"/>
        <w:ind w:firstLine="540"/>
        <w:contextualSpacing w:val="1"/>
        <w:jc w:val="both"/>
        <w:rPr>
          <w:color w:val="000000"/>
        </w:rPr>
      </w:pPr>
      <w:bookmarkStart w:id="3" w:name="P55"/>
      <w:bookmarkEnd w:id="3"/>
      <w:r>
        <w:rPr>
          <w:rFonts w:ascii="Liberation Serif" w:hAnsi="Liberation Serif"/>
          <w:color w:val="000000"/>
          <w:sz w:val="28"/>
        </w:rPr>
        <w:t>2.2.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Период проведения конкурса устанавливается приказом Главного управления МЧС России по Свердловской области.</w:t>
      </w:r>
    </w:p>
    <w:p w14:paraId="1B000000">
      <w:pPr>
        <w:pStyle w:val="Style_3"/>
        <w:spacing w:before="220" w:line="340" w:lineRule="exact"/>
        <w:ind w:firstLine="540"/>
        <w:contextualSpacing w:val="1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</w:rPr>
        <w:t>В течение одного рабочего дня со дня регистрации приказа Главного управления МЧС России по Свердловской области, на официальном сайте Главного управления МЧС России по Свердловской области по адресу https://66.mchs.gov.ru/ (далее - официальный сайт) размещается информация о проведении конкурса (далее - информация).</w:t>
      </w:r>
    </w:p>
    <w:p w14:paraId="1C000000">
      <w:pPr>
        <w:pStyle w:val="Style_3"/>
        <w:spacing w:before="220" w:line="340" w:lineRule="exact"/>
        <w:ind w:firstLine="540"/>
        <w:contextualSpacing w:val="1"/>
        <w:jc w:val="both"/>
        <w:rPr>
          <w:color w:val="000000"/>
        </w:rPr>
      </w:pPr>
      <w:bookmarkStart w:id="4" w:name="P57"/>
      <w:bookmarkEnd w:id="4"/>
      <w:r>
        <w:rPr>
          <w:rFonts w:ascii="Liberation Serif" w:hAnsi="Liberation Serif"/>
          <w:color w:val="000000"/>
          <w:sz w:val="28"/>
        </w:rPr>
        <w:t>2.3.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Для участия в конкурсе в управление надзорной деятельности и профилактической работы Главного управления МЧС России по Свердловской области на адрес электронной почты: oogpn-ugpn@mail.ru, направляется заявка для участия в конкурсе «Лучший староста сельского населенного пункта» по форме согласно приложению № 1 к настоящему Положению (далее - конкурсная заявка) с приложением следующих документов:</w:t>
      </w:r>
    </w:p>
    <w:p w14:paraId="1D000000">
      <w:pPr>
        <w:pStyle w:val="Style_3"/>
        <w:spacing w:before="220" w:line="340" w:lineRule="exact"/>
        <w:ind w:firstLine="540"/>
        <w:contextualSpacing w:val="1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</w:rPr>
        <w:t>- согласие</w:t>
      </w:r>
      <w:r>
        <w:rPr>
          <w:rFonts w:ascii="Liberation Serif" w:hAnsi="Liberation Serif"/>
          <w:color w:val="000000"/>
          <w:sz w:val="28"/>
        </w:rPr>
        <w:t xml:space="preserve"> на обработку персональных данных по форме согласно приложению № 2 к настоящему Положению;</w:t>
      </w:r>
    </w:p>
    <w:p w14:paraId="1E000000">
      <w:pPr>
        <w:pStyle w:val="Style_3"/>
        <w:spacing w:before="220" w:line="340" w:lineRule="exact"/>
        <w:ind w:firstLine="540"/>
        <w:contextualSpacing w:val="1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</w:rPr>
        <w:t>- анкета старосты сельского населенного пункта по форме согласно приложению № 3 к настоящему Положению за отчетный период;</w:t>
      </w:r>
    </w:p>
    <w:p w14:paraId="1F000000">
      <w:pPr>
        <w:pStyle w:val="Style_3"/>
        <w:spacing w:before="220" w:line="340" w:lineRule="exact"/>
        <w:ind w:firstLine="540"/>
        <w:contextualSpacing w:val="1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</w:rPr>
        <w:t xml:space="preserve">- фото и (или) видеоматериалы, презентации (при наличии), </w:t>
      </w:r>
      <w:r>
        <w:rPr>
          <w:rFonts w:ascii="Liberation Serif" w:hAnsi="Liberation Serif"/>
          <w:b w:val="1"/>
          <w:color w:val="000000"/>
          <w:sz w:val="28"/>
        </w:rPr>
        <w:t>документы</w:t>
      </w:r>
      <w:r>
        <w:rPr>
          <w:rFonts w:ascii="Liberation Serif" w:hAnsi="Liberation Serif"/>
          <w:color w:val="000000"/>
          <w:sz w:val="28"/>
        </w:rPr>
        <w:t xml:space="preserve">, </w:t>
      </w:r>
      <w:r>
        <w:rPr>
          <w:rFonts w:ascii="Liberation Serif" w:hAnsi="Liberation Serif"/>
          <w:b w:val="1"/>
          <w:color w:val="000000"/>
          <w:sz w:val="28"/>
        </w:rPr>
        <w:t>подтверждающие выполнение критериев оценки конкурсных заявок старост сельских населенных пунктов</w:t>
      </w:r>
      <w:r>
        <w:rPr>
          <w:rFonts w:ascii="Liberation Serif" w:hAnsi="Liberation Serif"/>
          <w:color w:val="000000"/>
          <w:sz w:val="28"/>
        </w:rPr>
        <w:t>, участвующих в конкурсе «Лучший староста сельского населенного пункта», установленных в приложении № 4 к настоящему Положению (далее - критерии оценки).</w:t>
      </w:r>
    </w:p>
    <w:p w14:paraId="20000000">
      <w:pPr>
        <w:pStyle w:val="Style_3"/>
        <w:spacing w:before="220" w:line="340" w:lineRule="exact"/>
        <w:ind w:firstLine="540"/>
        <w:contextualSpacing w:val="1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</w:rPr>
        <w:t>2.4.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Предельное количество конкурсных заявок, представляемых для участия в конкурсе от муниципального образования, определяется в зависимости от количества сельских населенных пунктов:</w:t>
      </w:r>
    </w:p>
    <w:p w14:paraId="21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от 1 до 10 сельских населенных пунктов - 1 конкурсная заявка;</w:t>
      </w:r>
    </w:p>
    <w:p w14:paraId="22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от 11 до 25 сельских населенных пунктов - 2 конкурсные заявки;</w:t>
      </w:r>
    </w:p>
    <w:p w14:paraId="23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от 26 до 40 сельских населенных пунктов - 3 конкурсные заявки;</w:t>
      </w:r>
    </w:p>
    <w:p w14:paraId="24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от 41 до 60 сельских населенных пунктов - 4 конкурсные заявки;</w:t>
      </w:r>
    </w:p>
    <w:p w14:paraId="25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свыше 60 сельских населенных пунктов - 5 конкурсных заявок.</w:t>
      </w:r>
    </w:p>
    <w:p w14:paraId="26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2.5.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Конкурсная заявка представляется с сопроводительным письмом, подписанным главой муниципального образования.</w:t>
      </w:r>
    </w:p>
    <w:p w14:paraId="27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2.6.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В таблице Анкеты в значении показателя прописывается количество показателя, а не критерии оценки (количество баллов) конкурсных заявок старост сельских населенных пунктов, участвующих</w:t>
      </w:r>
      <w:r>
        <w:rPr>
          <w:rFonts w:ascii="Liberation Serif" w:hAnsi="Liberation Serif"/>
          <w:color w:val="000000"/>
          <w:sz w:val="28"/>
        </w:rPr>
        <w:t xml:space="preserve"> в</w:t>
      </w:r>
      <w:r>
        <w:rPr>
          <w:rFonts w:ascii="Liberation Serif" w:hAnsi="Liberation Serif"/>
          <w:color w:val="000000"/>
          <w:sz w:val="28"/>
        </w:rPr>
        <w:t xml:space="preserve"> конкурсе «Лучший староста сельского населенного пункта».</w:t>
      </w:r>
    </w:p>
    <w:p w14:paraId="28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29000000">
      <w:pPr>
        <w:pStyle w:val="Style_2"/>
        <w:spacing w:line="340" w:lineRule="exact"/>
        <w:ind/>
        <w:contextualSpacing w:val="1"/>
        <w:jc w:val="center"/>
        <w:outlineLvl w:val="1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III.</w:t>
      </w:r>
      <w:r>
        <w:rPr>
          <w:rFonts w:ascii="Liberation Serif" w:hAnsi="Liberation Serif"/>
          <w:color w:val="000000"/>
          <w:sz w:val="28"/>
        </w:rPr>
        <w:tab/>
      </w:r>
      <w:r>
        <w:rPr>
          <w:rFonts w:ascii="Liberation Serif" w:hAnsi="Liberation Serif"/>
          <w:color w:val="000000"/>
          <w:sz w:val="28"/>
        </w:rPr>
        <w:t>Подведение итогов конкурса</w:t>
      </w:r>
    </w:p>
    <w:p w14:paraId="2A000000">
      <w:pPr>
        <w:pStyle w:val="Style_2"/>
        <w:spacing w:line="340" w:lineRule="exact"/>
        <w:ind/>
        <w:contextualSpacing w:val="1"/>
        <w:jc w:val="center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и поощрение победителей конкурса</w:t>
      </w:r>
    </w:p>
    <w:p w14:paraId="2B000000">
      <w:pPr>
        <w:pStyle w:val="Style_3"/>
        <w:spacing w:line="340" w:lineRule="exact"/>
        <w:ind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2C000000">
      <w:pPr>
        <w:pStyle w:val="Style_3"/>
        <w:spacing w:line="340" w:lineRule="exact"/>
        <w:ind w:firstLine="540"/>
        <w:contextualSpacing w:val="1"/>
        <w:jc w:val="both"/>
        <w:rPr>
          <w:color w:val="000000"/>
        </w:rPr>
      </w:pPr>
      <w:r>
        <w:rPr>
          <w:rFonts w:ascii="Liberation Serif" w:hAnsi="Liberation Serif"/>
          <w:color w:val="000000"/>
          <w:sz w:val="28"/>
        </w:rPr>
        <w:t xml:space="preserve">3.1. Конкурсная комиссия в течение десяти рабочих дней со дня окончания </w:t>
      </w:r>
      <w:r>
        <w:rPr>
          <w:rFonts w:ascii="Liberation Serif" w:hAnsi="Liberation Serif"/>
          <w:color w:val="000000"/>
          <w:sz w:val="28"/>
        </w:rPr>
        <w:t>срока представления конкурсных заявок, рассматривает и оценивает конкурсную заявку в соответствии с критериями оценки.</w:t>
      </w:r>
    </w:p>
    <w:p w14:paraId="2D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Оценка конкурсной заявки предусматривает балльную систему. Баллы проставляются по каждому критерию оценки. После проставления баллов по каждому критерию оценки определяется общий балл, представляющий собой сумму баллов по каждому критерию оценки.</w:t>
      </w:r>
    </w:p>
    <w:p w14:paraId="2E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3.2. Победителем признается староста, конкурсная заявка которого по результатам оценки набрала наибольшее количество баллов. При равном количестве баллов у двух и более конкурсных заявок победителем признается староста, конкурсная заявка которого набрала наибольшее количество баллов по критериям оценки № 2 и № 4.</w:t>
      </w:r>
    </w:p>
    <w:p w14:paraId="2F000000">
      <w:pPr>
        <w:pStyle w:val="Style_3"/>
        <w:spacing w:before="220" w:line="340" w:lineRule="exact"/>
        <w:ind w:firstLine="540"/>
        <w:contextualSpacing w:val="1"/>
        <w:jc w:val="both"/>
      </w:pPr>
      <w:r>
        <w:rPr>
          <w:rFonts w:ascii="Liberation Serif" w:hAnsi="Liberation Serif"/>
          <w:color w:val="000000"/>
          <w:sz w:val="28"/>
        </w:rPr>
        <w:t>В случае если по результатам оценки конкурсных заявок, две и более конкурсных заявки набрали равное количество баллов по каждому критерию оценки, установленному исходя из приоритетности критериев оценки, победителем признается староста, конкурсная заявка на которого по времени зарегистрирована ранее.</w:t>
      </w:r>
    </w:p>
    <w:p w14:paraId="30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3.3. Конкурсная заявка отклоняется конкурсной комиссией в случае ее оформления с нарушением требований, установленных настоящим Положением, указания в ней недостоверных и (или) недействительных сведений, а также </w:t>
      </w:r>
      <w:r>
        <w:rPr>
          <w:rFonts w:ascii="Liberation Serif" w:hAnsi="Liberation Serif"/>
          <w:b w:val="1"/>
          <w:color w:val="000000"/>
          <w:sz w:val="28"/>
        </w:rPr>
        <w:t>без предоставления документов</w:t>
      </w:r>
      <w:r>
        <w:rPr>
          <w:rFonts w:ascii="Liberation Serif" w:hAnsi="Liberation Serif"/>
          <w:color w:val="000000"/>
          <w:sz w:val="28"/>
        </w:rPr>
        <w:t xml:space="preserve">, </w:t>
      </w:r>
      <w:r>
        <w:rPr>
          <w:rFonts w:ascii="Liberation Serif" w:hAnsi="Liberation Serif"/>
          <w:b w:val="1"/>
          <w:color w:val="000000"/>
          <w:sz w:val="28"/>
        </w:rPr>
        <w:t>подтверждающих выполнение критериев оценки конкурсных заявок.</w:t>
      </w:r>
    </w:p>
    <w:p w14:paraId="31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Определение недостоверности и (или) недействительности сведений, указанных в конкурсной заявке, осуществляется на основе выявления несоответствия таких сведений друг другу, значительных неточностей, несоответствия подтверждающим документам.</w:t>
      </w:r>
    </w:p>
    <w:p w14:paraId="32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3.5. На заседании конкурсной комиссии определяются:</w:t>
      </w:r>
    </w:p>
    <w:p w14:paraId="33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- конкурсные заявки, отклоненные от участия в конкурсе;</w:t>
      </w:r>
    </w:p>
    <w:p w14:paraId="34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- конкурсные заявки, допущенные к участию в конкурсе;</w:t>
      </w:r>
    </w:p>
    <w:p w14:paraId="35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- победители конкурса.</w:t>
      </w:r>
    </w:p>
    <w:p w14:paraId="36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 xml:space="preserve">3.6. </w:t>
      </w:r>
      <w:r>
        <w:rPr>
          <w:rFonts w:ascii="Liberation Serif" w:hAnsi="Liberation Serif"/>
          <w:color w:val="000000"/>
          <w:sz w:val="28"/>
        </w:rPr>
        <w:t>Решения, принятые на заседании конкурсной комиссии, в течение двух рабочих дней со дня заседания конкурсной комиссии оформляются протоколом (далее - протокол), который подписывается председательствующим на заседании конкурсной комиссии в срок не более одного рабочего дня со дня его оформления и размещается на официальном сайте Главного управления МЧС России по Свердловской области в срок не более двух рабочих дней со дня его</w:t>
      </w:r>
      <w:r>
        <w:rPr>
          <w:rFonts w:ascii="Liberation Serif" w:hAnsi="Liberation Serif"/>
          <w:color w:val="000000"/>
          <w:sz w:val="28"/>
        </w:rPr>
        <w:t xml:space="preserve"> подписания.</w:t>
      </w:r>
    </w:p>
    <w:p w14:paraId="37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День размещения протокола Главного управления МЧС России по Свердловской области на официальном сайте является днем подведения итогов регионального этапа краевого конкурса.</w:t>
      </w:r>
    </w:p>
    <w:p w14:paraId="38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3.8. Победители награждаются в торжественной обстановке дипломами и памятными сувенирами.</w:t>
      </w:r>
    </w:p>
    <w:p w14:paraId="39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3A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3B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3C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3D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3E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3F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40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41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42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43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44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45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46000000">
      <w:pPr>
        <w:pStyle w:val="Style_3"/>
        <w:spacing w:before="220" w:line="340" w:lineRule="exact"/>
        <w:ind w:firstLine="540"/>
        <w:contextualSpacing w:val="1"/>
        <w:jc w:val="both"/>
        <w:rPr>
          <w:rFonts w:ascii="Liberation Serif" w:hAnsi="Liberation Serif"/>
          <w:color w:val="000000"/>
          <w:sz w:val="28"/>
        </w:rPr>
      </w:pPr>
    </w:p>
    <w:p w14:paraId="47000000">
      <w:pPr>
        <w:pStyle w:val="Style_3"/>
        <w:ind w:firstLine="0" w:left="6860"/>
        <w:outlineLvl w:val="1"/>
      </w:pPr>
      <w:r>
        <w:rPr>
          <w:rFonts w:ascii="Liberation Serif" w:hAnsi="Liberation Serif"/>
          <w:color w:val="000000"/>
          <w:sz w:val="28"/>
        </w:rPr>
        <w:t>Приложение № 1</w:t>
      </w:r>
    </w:p>
    <w:p w14:paraId="48000000">
      <w:pPr>
        <w:pStyle w:val="Style_3"/>
        <w:ind w:firstLine="0" w:left="6860"/>
        <w:outlineLvl w:val="1"/>
      </w:pPr>
      <w:r>
        <w:rPr>
          <w:rFonts w:ascii="Liberation Serif" w:hAnsi="Liberation Serif"/>
          <w:color w:val="000000"/>
          <w:sz w:val="28"/>
        </w:rPr>
        <w:t>к Положению о конкурсе</w:t>
      </w:r>
    </w:p>
    <w:p w14:paraId="49000000">
      <w:pPr>
        <w:pStyle w:val="Style_2"/>
        <w:spacing w:line="340" w:lineRule="exact"/>
        <w:ind w:firstLine="0" w:left="6860"/>
        <w:contextualSpacing w:val="1"/>
        <w:outlineLvl w:val="1"/>
      </w:pPr>
      <w:r>
        <w:rPr>
          <w:rFonts w:ascii="Liberation Serif" w:hAnsi="Liberation Serif"/>
          <w:b w:val="0"/>
          <w:color w:val="000000"/>
          <w:sz w:val="28"/>
        </w:rPr>
        <w:t>«Лучший староста сельского населенного пункта»</w:t>
      </w:r>
    </w:p>
    <w:p w14:paraId="4A000000">
      <w:pPr>
        <w:pStyle w:val="Style_3"/>
        <w:ind w:firstLine="0" w:left="6917"/>
        <w:outlineLvl w:val="1"/>
        <w:rPr>
          <w:rFonts w:ascii="Liberation Serif" w:hAnsi="Liberation Serif"/>
          <w:color w:val="000000"/>
          <w:sz w:val="28"/>
        </w:rPr>
      </w:pPr>
    </w:p>
    <w:tbl>
      <w:tblPr>
        <w:tblStyle w:val="Style_4"/>
        <w:tblInd w:type="dxa" w:w="59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809"/>
        <w:gridCol w:w="2615"/>
        <w:gridCol w:w="3497"/>
      </w:tblGrid>
      <w:tr>
        <w:tc>
          <w:tcPr>
            <w:tcW w:type="dxa" w:w="9921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B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bookmarkStart w:id="5" w:name="P119"/>
            <w:bookmarkEnd w:id="5"/>
            <w:r>
              <w:rPr>
                <w:rFonts w:ascii="Liberation Serif" w:hAnsi="Liberation Serif"/>
                <w:color w:val="000000"/>
                <w:sz w:val="28"/>
              </w:rPr>
              <w:t>КОНКУРСНАЯ ЗАЯВКА</w:t>
            </w:r>
          </w:p>
          <w:p w14:paraId="4C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для участия в конкурсе «</w:t>
            </w:r>
            <w:r>
              <w:rPr>
                <w:rFonts w:ascii="Liberation Serif" w:hAnsi="Liberation Serif"/>
                <w:color w:val="000000"/>
                <w:sz w:val="28"/>
              </w:rPr>
              <w:t>Лучший</w:t>
            </w:r>
          </w:p>
          <w:p w14:paraId="4D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староста сельского населенного пункта»</w:t>
            </w:r>
          </w:p>
        </w:tc>
      </w:tr>
      <w:tr>
        <w:tc>
          <w:tcPr>
            <w:tcW w:type="dxa" w:w="9921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4E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</w:t>
            </w:r>
          </w:p>
          <w:p w14:paraId="4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(наименование муниципального образования)</w:t>
            </w:r>
          </w:p>
          <w:p w14:paraId="50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в лице ________________________________________________________________</w:t>
            </w:r>
          </w:p>
          <w:p w14:paraId="5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(указывается наименование должности главы муниципального образования)</w:t>
            </w:r>
          </w:p>
          <w:p w14:paraId="52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</w:t>
            </w:r>
          </w:p>
          <w:p w14:paraId="5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(фамилия, имя, отчество)</w:t>
            </w:r>
          </w:p>
          <w:p w14:paraId="54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представляет конкурсную заявку для участия в конкурсе «Лучший староста сельского населенного пункта» (далее - конкурсная заявка):</w:t>
            </w:r>
          </w:p>
          <w:p w14:paraId="55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</w:t>
            </w:r>
          </w:p>
          <w:p w14:paraId="56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</w:t>
            </w:r>
          </w:p>
          <w:p w14:paraId="57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</w:t>
            </w:r>
          </w:p>
          <w:p w14:paraId="58000000">
            <w:pPr>
              <w:pStyle w:val="Style_3"/>
              <w:ind/>
              <w:jc w:val="center"/>
            </w:pPr>
            <w:r>
              <w:rPr>
                <w:rFonts w:ascii="Liberation Serif" w:hAnsi="Liberation Serif"/>
                <w:color w:val="000000"/>
                <w:sz w:val="28"/>
              </w:rPr>
              <w:t>(Ф.И.О. старосты сельского населенного пункта, наименование сельского населенного пункта, на территории которого он осуществляет свои полномочия)</w:t>
            </w:r>
          </w:p>
          <w:p w14:paraId="59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с приложением следующих документов:</w:t>
            </w:r>
          </w:p>
          <w:p w14:paraId="5A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1. Согласие на обработку персональных данных на _____ л. в _______ экз.</w:t>
            </w:r>
          </w:p>
          <w:p w14:paraId="5B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2. Анкета старосты сельского населенного пункта на _____ л. в _______ экз.</w:t>
            </w:r>
          </w:p>
          <w:p w14:paraId="5C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3. Фото-, видеоматериалы, презентация (указывается при наличии), документы, подтверждающие выполнение критериев оценки конкурсных заявок старост сельских населенных пунктов, участвующих в конкурсе «Лучший староста сельского населенного пункта», на _____ л. в _______ экз.</w:t>
            </w:r>
          </w:p>
          <w:p w14:paraId="5D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</w:p>
          <w:p w14:paraId="5E000000">
            <w:pPr>
              <w:pStyle w:val="Style_3"/>
              <w:ind/>
              <w:jc w:val="both"/>
            </w:pPr>
            <w:r>
              <w:rPr>
                <w:rFonts w:ascii="Liberation Serif" w:hAnsi="Liberation Serif"/>
                <w:color w:val="000000"/>
                <w:sz w:val="28"/>
              </w:rPr>
              <w:t>Подтверждаю, что на день представления конкурсной заявки _____________________________________________________________________ (указывается фамилия, имя, отчество (при наличии) старосты сельского населенного пункта) является старостой ___________________________________</w:t>
            </w:r>
          </w:p>
          <w:p w14:paraId="5F000000">
            <w:pPr>
              <w:pStyle w:val="Style_3"/>
              <w:ind/>
              <w:jc w:val="both"/>
            </w:pPr>
            <w:r>
              <w:rPr>
                <w:rFonts w:ascii="Liberation Serif" w:hAnsi="Liberation Serif"/>
                <w:color w:val="000000"/>
                <w:sz w:val="28"/>
              </w:rPr>
              <w:t>(вставить наименование сельского населенного пункта, муниципального образования).</w:t>
            </w:r>
          </w:p>
          <w:p w14:paraId="60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</w:tc>
      </w:tr>
      <w:tr>
        <w:tc>
          <w:tcPr>
            <w:tcW w:type="dxa" w:w="3809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1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______________________________________________________________________________</w:t>
            </w:r>
          </w:p>
          <w:p w14:paraId="62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(наименование должности главы муниципального образования Пермского края)</w:t>
            </w:r>
          </w:p>
        </w:tc>
        <w:tc>
          <w:tcPr>
            <w:tcW w:type="dxa" w:w="2615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3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</w:t>
            </w:r>
          </w:p>
          <w:p w14:paraId="64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(подпись)</w:t>
            </w:r>
          </w:p>
          <w:p w14:paraId="65000000">
            <w:pPr>
              <w:pStyle w:val="Style_3"/>
              <w:rPr>
                <w:rFonts w:ascii="Liberation Serif" w:hAnsi="Liberation Serif"/>
                <w:color w:val="000000"/>
                <w:sz w:val="20"/>
              </w:rPr>
            </w:pPr>
          </w:p>
          <w:p w14:paraId="66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М.П.</w:t>
            </w:r>
          </w:p>
        </w:tc>
        <w:tc>
          <w:tcPr>
            <w:tcW w:type="dxa" w:w="349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7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________________________________________________________________________</w:t>
            </w:r>
          </w:p>
          <w:p w14:paraId="68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(Ф.И.О. полностью)</w:t>
            </w:r>
          </w:p>
        </w:tc>
      </w:tr>
      <w:tr>
        <w:tc>
          <w:tcPr>
            <w:tcW w:type="dxa" w:w="9921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9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«____» _____________ 20__ г.</w:t>
            </w:r>
          </w:p>
        </w:tc>
      </w:tr>
    </w:tbl>
    <w:p w14:paraId="6A000000">
      <w:pPr>
        <w:pStyle w:val="Style_3"/>
        <w:ind w:firstLine="0" w:left="6860"/>
        <w:outlineLvl w:val="1"/>
      </w:pPr>
      <w:r>
        <w:rPr>
          <w:rFonts w:ascii="Liberation Serif" w:hAnsi="Liberation Serif"/>
          <w:color w:val="000000"/>
          <w:sz w:val="28"/>
        </w:rPr>
        <w:t>Приложение № 2</w:t>
      </w:r>
    </w:p>
    <w:p w14:paraId="6B000000">
      <w:pPr>
        <w:pStyle w:val="Style_3"/>
        <w:ind w:firstLine="0" w:left="6860"/>
        <w:outlineLvl w:val="1"/>
      </w:pPr>
      <w:r>
        <w:rPr>
          <w:rFonts w:ascii="Liberation Serif" w:hAnsi="Liberation Serif"/>
          <w:color w:val="000000"/>
          <w:sz w:val="28"/>
        </w:rPr>
        <w:t>к Положению о конкурсе</w:t>
      </w:r>
    </w:p>
    <w:p w14:paraId="6C000000">
      <w:pPr>
        <w:pStyle w:val="Style_2"/>
        <w:spacing w:line="340" w:lineRule="exact"/>
        <w:ind w:firstLine="0" w:left="6860"/>
        <w:contextualSpacing w:val="1"/>
        <w:outlineLvl w:val="1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b w:val="0"/>
          <w:color w:val="000000"/>
          <w:sz w:val="28"/>
        </w:rPr>
        <w:t>«Лучший староста сельского населенного пункта»</w:t>
      </w:r>
    </w:p>
    <w:p w14:paraId="6D000000">
      <w:pPr>
        <w:pStyle w:val="Style_3"/>
        <w:ind/>
        <w:jc w:val="both"/>
        <w:rPr>
          <w:rFonts w:ascii="Liberation Serif" w:hAnsi="Liberation Serif"/>
          <w:color w:val="000000"/>
          <w:sz w:val="28"/>
        </w:rPr>
      </w:pPr>
    </w:p>
    <w:tbl>
      <w:tblPr>
        <w:tblStyle w:val="Style_4"/>
        <w:tblInd w:type="dxa" w:w="81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3788"/>
        <w:gridCol w:w="2616"/>
        <w:gridCol w:w="3517"/>
      </w:tblGrid>
      <w:tr>
        <w:tc>
          <w:tcPr>
            <w:tcW w:type="dxa" w:w="9921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6E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bookmarkStart w:id="6" w:name="P166"/>
            <w:bookmarkEnd w:id="6"/>
            <w:r>
              <w:rPr>
                <w:rFonts w:ascii="Liberation Serif" w:hAnsi="Liberation Serif"/>
                <w:color w:val="000000"/>
                <w:sz w:val="28"/>
              </w:rPr>
              <w:t>СОГЛАСИЕ</w:t>
            </w:r>
          </w:p>
          <w:p w14:paraId="6F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на обработку персональных данных</w:t>
            </w:r>
          </w:p>
        </w:tc>
      </w:tr>
      <w:tr>
        <w:tc>
          <w:tcPr>
            <w:tcW w:type="dxa" w:w="9921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0000000">
            <w:pPr>
              <w:pStyle w:val="Style_3"/>
              <w:ind w:firstLine="283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Я, _____________________________________________________________________,</w:t>
            </w:r>
          </w:p>
          <w:p w14:paraId="7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(фамилия, имя, отчество)</w:t>
            </w:r>
          </w:p>
          <w:p w14:paraId="72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паспорт _____________________________________________________________________,</w:t>
            </w:r>
          </w:p>
          <w:p w14:paraId="73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(серия, номер, кем и когда выдан)</w:t>
            </w:r>
          </w:p>
          <w:p w14:paraId="74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зарегистрированны</w:t>
            </w:r>
            <w:r>
              <w:rPr>
                <w:rFonts w:ascii="Liberation Serif" w:hAnsi="Liberation Serif"/>
                <w:color w:val="000000"/>
                <w:sz w:val="28"/>
              </w:rPr>
              <w:t>й(</w:t>
            </w:r>
            <w:r>
              <w:rPr>
                <w:rFonts w:ascii="Liberation Serif" w:hAnsi="Liberation Serif"/>
                <w:color w:val="000000"/>
                <w:sz w:val="28"/>
              </w:rPr>
              <w:t>-</w:t>
            </w:r>
            <w:r>
              <w:rPr>
                <w:rFonts w:ascii="Liberation Serif" w:hAnsi="Liberation Serif"/>
                <w:color w:val="000000"/>
                <w:sz w:val="28"/>
              </w:rPr>
              <w:t>ая</w:t>
            </w:r>
            <w:r>
              <w:rPr>
                <w:rFonts w:ascii="Liberation Serif" w:hAnsi="Liberation Serif"/>
                <w:color w:val="000000"/>
                <w:sz w:val="28"/>
              </w:rPr>
              <w:t>) по адресу: __________________________________________, в целях участия в  конкурсе «Лучший староста сельского населенного пункта» (далее - конкурс) подтверждаю свое согласие на обработку Главным управлением МЧС России по Свердловской области (далее — Главное управление) моих персональных данных, включающих фамилию, имя, отчество, место и дату рождения, данные паспорта гражданина Российской Федерации, адрес регистрации, номер контактного телефона.</w:t>
            </w:r>
          </w:p>
          <w:p w14:paraId="75000000">
            <w:pPr>
              <w:pStyle w:val="Style_3"/>
              <w:ind w:firstLine="850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Предоставляю Главному управлению право осуществлять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средств,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  <w:p w14:paraId="76000000">
            <w:pPr>
              <w:pStyle w:val="Style_3"/>
              <w:ind w:firstLine="964"/>
              <w:jc w:val="both"/>
            </w:pPr>
            <w:r>
              <w:rPr>
                <w:rFonts w:ascii="Liberation Serif" w:hAnsi="Liberation Serif"/>
                <w:color w:val="000000"/>
                <w:sz w:val="28"/>
              </w:rPr>
              <w:t>Настоящее согласие дано мною на период:</w:t>
            </w:r>
          </w:p>
          <w:p w14:paraId="77000000">
            <w:pPr>
              <w:pStyle w:val="Style_3"/>
              <w:ind w:firstLine="964"/>
              <w:jc w:val="both"/>
            </w:pPr>
            <w:r>
              <w:rPr>
                <w:rFonts w:ascii="Liberation Serif" w:hAnsi="Liberation Serif"/>
                <w:color w:val="000000"/>
                <w:sz w:val="28"/>
              </w:rPr>
              <w:t>1. Проведения конкурса.</w:t>
            </w:r>
          </w:p>
          <w:p w14:paraId="78000000">
            <w:pPr>
              <w:pStyle w:val="Style_3"/>
              <w:ind w:firstLine="964"/>
              <w:jc w:val="both"/>
            </w:pPr>
            <w:r>
              <w:rPr>
                <w:rFonts w:ascii="Liberation Serif" w:hAnsi="Liberation Serif"/>
                <w:color w:val="000000"/>
                <w:sz w:val="28"/>
              </w:rPr>
              <w:t xml:space="preserve">2. Размещения в средствах массовой информации, на официальном сайте Главного управления по адресу </w:t>
            </w:r>
            <w:r>
              <w:rPr>
                <w:rFonts w:ascii="Liberation Serif" w:hAnsi="Liberation Serif"/>
                <w:color w:val="000000"/>
                <w:sz w:val="28"/>
              </w:rPr>
              <w:t>https://66.mchs.gov.ru/</w:t>
            </w:r>
            <w:r>
              <w:rPr>
                <w:rFonts w:ascii="Liberation Serif" w:hAnsi="Liberation Serif"/>
                <w:color w:val="000000"/>
                <w:sz w:val="28"/>
              </w:rPr>
              <w:t xml:space="preserve"> информации о результатах  конкурса.</w:t>
            </w:r>
          </w:p>
          <w:p w14:paraId="79000000">
            <w:pPr>
              <w:pStyle w:val="Style_3"/>
              <w:ind w:firstLine="850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3. Хранения моих персональных данных вместе с документами по конкурсу до их уничтожения.</w:t>
            </w:r>
          </w:p>
        </w:tc>
      </w:tr>
      <w:tr>
        <w:tc>
          <w:tcPr>
            <w:tcW w:type="dxa" w:w="378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A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______________________________________________________________________________</w:t>
            </w:r>
          </w:p>
          <w:p w14:paraId="7B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(дата)</w:t>
            </w:r>
          </w:p>
        </w:tc>
        <w:tc>
          <w:tcPr>
            <w:tcW w:type="dxa" w:w="261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C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</w:t>
            </w:r>
          </w:p>
          <w:p w14:paraId="7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(подпись)</w:t>
            </w:r>
          </w:p>
        </w:tc>
        <w:tc>
          <w:tcPr>
            <w:tcW w:type="dxa" w:w="3517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7E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________________________________________________________________________</w:t>
            </w:r>
          </w:p>
          <w:p w14:paraId="7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(расшифровка подписи)</w:t>
            </w:r>
          </w:p>
        </w:tc>
      </w:tr>
    </w:tbl>
    <w:p w14:paraId="80000000">
      <w:pPr>
        <w:pStyle w:val="Style_3"/>
        <w:ind/>
        <w:jc w:val="both"/>
        <w:rPr>
          <w:rFonts w:ascii="Liberation Serif" w:hAnsi="Liberation Serif"/>
          <w:color w:val="000000"/>
          <w:sz w:val="28"/>
        </w:rPr>
      </w:pPr>
    </w:p>
    <w:p w14:paraId="81000000">
      <w:pPr>
        <w:pStyle w:val="Style_3"/>
        <w:ind/>
        <w:jc w:val="right"/>
        <w:outlineLvl w:val="1"/>
        <w:rPr>
          <w:rFonts w:ascii="Liberation Serif" w:hAnsi="Liberation Serif"/>
          <w:color w:val="000000"/>
          <w:sz w:val="28"/>
        </w:rPr>
      </w:pPr>
    </w:p>
    <w:p w14:paraId="82000000">
      <w:pPr>
        <w:pStyle w:val="Style_3"/>
        <w:ind/>
        <w:jc w:val="right"/>
        <w:outlineLvl w:val="1"/>
        <w:rPr>
          <w:rFonts w:ascii="Liberation Serif" w:hAnsi="Liberation Serif"/>
          <w:color w:val="000000"/>
          <w:sz w:val="28"/>
        </w:rPr>
      </w:pPr>
    </w:p>
    <w:p w14:paraId="83000000">
      <w:pPr>
        <w:pStyle w:val="Style_3"/>
        <w:ind/>
        <w:jc w:val="right"/>
        <w:outlineLvl w:val="1"/>
        <w:rPr>
          <w:rFonts w:ascii="Liberation Serif" w:hAnsi="Liberation Serif"/>
          <w:color w:val="000000"/>
          <w:sz w:val="28"/>
        </w:rPr>
      </w:pPr>
    </w:p>
    <w:p w14:paraId="84000000">
      <w:pPr>
        <w:pStyle w:val="Style_3"/>
        <w:ind w:firstLine="0" w:left="6860"/>
        <w:outlineLvl w:val="1"/>
      </w:pPr>
      <w:r>
        <w:rPr>
          <w:rFonts w:ascii="Liberation Serif" w:hAnsi="Liberation Serif"/>
          <w:color w:val="000000"/>
          <w:sz w:val="28"/>
        </w:rPr>
        <w:t>Приложение № 3</w:t>
      </w:r>
    </w:p>
    <w:p w14:paraId="85000000">
      <w:pPr>
        <w:pStyle w:val="Style_3"/>
        <w:ind w:firstLine="0" w:left="6860"/>
        <w:outlineLvl w:val="1"/>
      </w:pPr>
      <w:r>
        <w:rPr>
          <w:rFonts w:ascii="Liberation Serif" w:hAnsi="Liberation Serif"/>
          <w:color w:val="000000"/>
          <w:sz w:val="28"/>
        </w:rPr>
        <w:t>к Положению о конкурсе</w:t>
      </w:r>
    </w:p>
    <w:p w14:paraId="86000000">
      <w:pPr>
        <w:pStyle w:val="Style_2"/>
        <w:spacing w:line="340" w:lineRule="exact"/>
        <w:ind w:firstLine="0" w:left="6860"/>
        <w:contextualSpacing w:val="1"/>
        <w:outlineLvl w:val="1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b w:val="0"/>
          <w:color w:val="000000"/>
          <w:sz w:val="28"/>
        </w:rPr>
        <w:t>«Лучший староста сельского населенного пункта»</w:t>
      </w:r>
    </w:p>
    <w:p w14:paraId="87000000">
      <w:pPr>
        <w:pStyle w:val="Style_3"/>
        <w:ind/>
        <w:jc w:val="both"/>
        <w:rPr>
          <w:rFonts w:ascii="Liberation Serif" w:hAnsi="Liberation Serif"/>
          <w:color w:val="000000"/>
          <w:sz w:val="28"/>
        </w:rPr>
      </w:pPr>
    </w:p>
    <w:tbl>
      <w:tblPr>
        <w:tblStyle w:val="Style_4"/>
        <w:tblInd w:type="dxa" w:w="38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167"/>
        <w:gridCol w:w="524"/>
        <w:gridCol w:w="3265"/>
        <w:gridCol w:w="744"/>
        <w:gridCol w:w="1571"/>
        <w:gridCol w:w="370"/>
        <w:gridCol w:w="3340"/>
        <w:gridCol w:w="27"/>
      </w:tblGrid>
      <w:tr>
        <w:tc>
          <w:tcPr>
            <w:tcW w:type="dxa" w:w="167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814"/>
            <w:gridSpan w:val="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8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bookmarkStart w:id="7" w:name="P198"/>
            <w:bookmarkEnd w:id="7"/>
            <w:r>
              <w:rPr>
                <w:rFonts w:ascii="Liberation Serif" w:hAnsi="Liberation Serif"/>
                <w:color w:val="000000"/>
                <w:sz w:val="28"/>
              </w:rPr>
              <w:t>АНКЕТА</w:t>
            </w:r>
          </w:p>
          <w:p w14:paraId="89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СТАРОСТЫ СЕЛЬСКОГО НАСЕЛЕННОГО ПУНКТА</w:t>
            </w:r>
          </w:p>
        </w:tc>
        <w:tc>
          <w:tcPr>
            <w:tcW w:type="dxa" w:w="27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167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  <w:tc>
          <w:tcPr>
            <w:tcW w:type="dxa" w:w="9814"/>
            <w:gridSpan w:val="6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8A000000">
            <w:pPr>
              <w:pStyle w:val="Style_3"/>
              <w:ind/>
              <w:jc w:val="right"/>
            </w:pPr>
            <w:r>
              <w:rPr>
                <w:rFonts w:ascii="Liberation Serif" w:hAnsi="Liberation Serif"/>
                <w:color w:val="000000"/>
                <w:sz w:val="28"/>
              </w:rPr>
              <w:t xml:space="preserve">Отчетный период </w:t>
            </w:r>
            <w:r>
              <w:rPr>
                <w:rFonts w:ascii="Liberation Serif" w:hAnsi="Liberation Serif"/>
                <w:b w:val="1"/>
                <w:color w:val="000000"/>
                <w:sz w:val="28"/>
                <w:u w:val="single"/>
              </w:rPr>
              <w:t>2022</w:t>
            </w:r>
            <w:r>
              <w:rPr>
                <w:rFonts w:ascii="Liberation Serif" w:hAnsi="Liberation Serif"/>
                <w:color w:val="000000"/>
                <w:sz w:val="28"/>
              </w:rPr>
              <w:t xml:space="preserve"> г. </w:t>
            </w:r>
            <w:r>
              <w:rPr>
                <w:rFonts w:ascii="Liberation Serif" w:hAnsi="Liberation Serif"/>
                <w:b w:val="1"/>
                <w:color w:val="000000"/>
                <w:sz w:val="28"/>
              </w:rPr>
              <w:fldChar w:fldCharType="begin"/>
            </w:r>
            <w:r>
              <w:rPr>
                <w:rFonts w:ascii="Liberation Serif" w:hAnsi="Liberation Serif"/>
                <w:b w:val="1"/>
                <w:color w:val="000000"/>
                <w:sz w:val="28"/>
              </w:rPr>
              <w:instrText>HYPERLINK \l "P264"</w:instrText>
            </w:r>
            <w:r>
              <w:rPr>
                <w:rFonts w:ascii="Liberation Serif" w:hAnsi="Liberation Serif"/>
                <w:b w:val="1"/>
                <w:color w:val="000000"/>
                <w:sz w:val="28"/>
              </w:rPr>
              <w:fldChar w:fldCharType="separate"/>
            </w:r>
            <w:r>
              <w:rPr>
                <w:rFonts w:ascii="Liberation Serif" w:hAnsi="Liberation Serif"/>
                <w:b w:val="1"/>
                <w:color w:val="000000"/>
                <w:sz w:val="28"/>
              </w:rPr>
              <w:t>&lt;*&gt;</w:t>
            </w:r>
            <w:r>
              <w:rPr>
                <w:rFonts w:ascii="Liberation Serif" w:hAnsi="Liberation Serif"/>
                <w:b w:val="1"/>
                <w:color w:val="000000"/>
                <w:sz w:val="28"/>
              </w:rPr>
              <w:fldChar w:fldCharType="end"/>
            </w:r>
          </w:p>
          <w:p w14:paraId="8B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8C000000">
            <w:pPr>
              <w:pStyle w:val="Style_3"/>
              <w:ind w:firstLine="283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Фамилия _____________________________________________________________________</w:t>
            </w:r>
          </w:p>
          <w:p w14:paraId="8D000000">
            <w:pPr>
              <w:pStyle w:val="Style_3"/>
              <w:ind w:firstLine="283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Имя _____________________________________________________________________</w:t>
            </w:r>
          </w:p>
          <w:p w14:paraId="8E000000">
            <w:pPr>
              <w:pStyle w:val="Style_3"/>
              <w:ind w:firstLine="283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Отчество _____________________________________________________________________</w:t>
            </w:r>
          </w:p>
          <w:p w14:paraId="8F000000">
            <w:pPr>
              <w:pStyle w:val="Style_3"/>
              <w:ind w:firstLine="283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Наименование сельского населенного пункта, муниципального образования _____________________________________________________________________</w:t>
            </w:r>
          </w:p>
          <w:p w14:paraId="90000000">
            <w:pPr>
              <w:pStyle w:val="Style_3"/>
              <w:ind w:firstLine="283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Характеристика сельского населенного пункта, в том числе с указанием численности населения: ________________________________________________</w:t>
            </w:r>
          </w:p>
        </w:tc>
        <w:tc>
          <w:tcPr>
            <w:tcW w:type="dxa" w:w="27"/>
            <w:tcMar>
              <w:top w:type="dxa" w:w="102"/>
              <w:left w:type="dxa" w:w="62"/>
              <w:bottom w:type="dxa" w:w="102"/>
              <w:right w:type="dxa" w:w="62"/>
            </w:tcMar>
          </w:tcPr>
          <w:p/>
        </w:tc>
      </w:tr>
      <w:tr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1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 xml:space="preserve">N </w:t>
            </w:r>
            <w:r>
              <w:rPr>
                <w:rFonts w:ascii="Liberation Serif" w:hAnsi="Liberation Serif"/>
                <w:color w:val="000000"/>
                <w:sz w:val="28"/>
              </w:rPr>
              <w:t>п</w:t>
            </w:r>
            <w:r>
              <w:rPr>
                <w:rFonts w:ascii="Liberation Serif" w:hAnsi="Liberation Serif"/>
                <w:color w:val="000000"/>
                <w:sz w:val="28"/>
              </w:rPr>
              <w:t>/п</w:t>
            </w:r>
          </w:p>
        </w:tc>
        <w:tc>
          <w:tcPr>
            <w:tcW w:type="dxa" w:w="4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2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Показатель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3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Значения показателя</w:t>
            </w:r>
          </w:p>
        </w:tc>
        <w:tc>
          <w:tcPr>
            <w:tcW w:type="dxa" w:w="37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4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Описание показателя</w:t>
            </w:r>
          </w:p>
        </w:tc>
      </w:tr>
      <w:tr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5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1</w:t>
            </w:r>
          </w:p>
        </w:tc>
        <w:tc>
          <w:tcPr>
            <w:tcW w:type="dxa" w:w="4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6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2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7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3</w:t>
            </w:r>
          </w:p>
        </w:tc>
        <w:tc>
          <w:tcPr>
            <w:tcW w:type="dxa" w:w="37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98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4</w:t>
            </w:r>
          </w:p>
        </w:tc>
      </w:tr>
      <w:tr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9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1</w:t>
            </w:r>
          </w:p>
        </w:tc>
        <w:tc>
          <w:tcPr>
            <w:tcW w:type="dxa" w:w="4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A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Количество публичных слушаний и (или) общественных обсуждений по вопросам предупреждения техногенных и иных пожаров,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B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&lt;...&gt;</w:t>
            </w:r>
          </w:p>
        </w:tc>
        <w:tc>
          <w:tcPr>
            <w:tcW w:type="dxa" w:w="37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C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Указываются дата, время, место проведения публичных слушаний и (или) общественных обсуждений; вопрос, который выносился на публичные слушания и (или) общественные обсуждения; описывается оказанное содействие</w:t>
            </w:r>
          </w:p>
        </w:tc>
      </w:tr>
      <w:tr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D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2</w:t>
            </w:r>
          </w:p>
        </w:tc>
        <w:tc>
          <w:tcPr>
            <w:tcW w:type="dxa" w:w="4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E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 xml:space="preserve">Количество информирований жителей сельского населенного пункта по вопросам предупреждения техногенных и иных пожаров и (или) </w:t>
            </w:r>
            <w:r>
              <w:rPr>
                <w:rFonts w:ascii="Liberation Serif" w:hAnsi="Liberation Serif"/>
                <w:color w:val="000000"/>
                <w:sz w:val="28"/>
              </w:rPr>
              <w:t>содействий в доведении до сведения жителей сельского населенного пункта указанной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9F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&lt;...&gt;</w:t>
            </w:r>
          </w:p>
        </w:tc>
        <w:tc>
          <w:tcPr>
            <w:tcW w:type="dxa" w:w="37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0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Указывается дата и описывается, в чем заключалось информирование и (или) оказанное содействие</w:t>
            </w:r>
          </w:p>
        </w:tc>
      </w:tr>
      <w:tr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1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3</w:t>
            </w:r>
          </w:p>
        </w:tc>
        <w:tc>
          <w:tcPr>
            <w:tcW w:type="dxa" w:w="4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2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 xml:space="preserve">Количество принятых муниципальных правовых актов по вопросам предупреждения техногенных и иных пожаров, в которых органами местного самоуправления муниципального образования учтены предложения старосты сельского населенного пункта 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3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&lt;...&gt;</w:t>
            </w:r>
          </w:p>
        </w:tc>
        <w:tc>
          <w:tcPr>
            <w:tcW w:type="dxa" w:w="37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4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Указываются реквизиты принятого муниципального правового акта и описываются направленные предложения</w:t>
            </w:r>
          </w:p>
        </w:tc>
      </w:tr>
      <w:tr>
        <w:tc>
          <w:tcPr>
            <w:tcW w:type="dxa" w:w="69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5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4</w:t>
            </w:r>
          </w:p>
        </w:tc>
        <w:tc>
          <w:tcPr>
            <w:tcW w:type="dxa" w:w="4009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6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Оказание старостой сельского населенного пункта содействия органам местного самоуправления муниципального образования в привлечении граждан к выполнению мероприятий по вопросам предупреждения техногенных и иных пожаров</w:t>
            </w:r>
          </w:p>
        </w:tc>
        <w:tc>
          <w:tcPr>
            <w:tcW w:type="dxa" w:w="157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7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&lt;...&gt;</w:t>
            </w:r>
          </w:p>
        </w:tc>
        <w:tc>
          <w:tcPr>
            <w:tcW w:type="dxa" w:w="3737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8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Указывается количество мероприятий по вопросам предупреждения техногенных и иных пожаров; описывается оказанное содействие</w:t>
            </w:r>
          </w:p>
        </w:tc>
      </w:tr>
      <w:tr>
        <w:tc>
          <w:tcPr>
            <w:tcW w:type="dxa" w:w="10008"/>
            <w:gridSpan w:val="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9000000">
            <w:pPr>
              <w:pStyle w:val="Style_3"/>
              <w:ind w:firstLine="283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Я подтверждаю, что не являюсь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состою в трудовых отношениях и иных непосредственно связанных с ними отношениях с органами местного самоуправления.</w:t>
            </w:r>
          </w:p>
        </w:tc>
      </w:tr>
      <w:tr>
        <w:tc>
          <w:tcPr>
            <w:tcW w:type="dxa" w:w="10008"/>
            <w:gridSpan w:val="8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A000000">
            <w:pPr>
              <w:pStyle w:val="Style_3"/>
              <w:ind w:firstLine="283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Номер контактного телефона: _____________________________________________________________________</w:t>
            </w:r>
          </w:p>
          <w:p w14:paraId="AB000000">
            <w:pPr>
              <w:pStyle w:val="Style_3"/>
              <w:ind w:firstLine="283"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Адрес электронной почты (при наличии) ______________________________________________________________________</w:t>
            </w:r>
          </w:p>
        </w:tc>
      </w:tr>
      <w:tr>
        <w:tc>
          <w:tcPr>
            <w:tcW w:type="dxa" w:w="3956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C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______________________________________________________________________________</w:t>
            </w:r>
          </w:p>
          <w:p w14:paraId="AD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(дата)</w:t>
            </w:r>
          </w:p>
        </w:tc>
        <w:tc>
          <w:tcPr>
            <w:tcW w:type="dxa" w:w="2685"/>
            <w:gridSpan w:val="3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AE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</w:t>
            </w:r>
          </w:p>
          <w:p w14:paraId="AF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(подпись)</w:t>
            </w:r>
          </w:p>
        </w:tc>
        <w:tc>
          <w:tcPr>
            <w:tcW w:type="dxa" w:w="3367"/>
            <w:gridSpan w:val="2"/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B0000000">
            <w:pPr>
              <w:pStyle w:val="Style_3"/>
              <w:ind/>
              <w:jc w:val="both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_____________________________________________________________________</w:t>
            </w:r>
          </w:p>
          <w:p w14:paraId="B1000000">
            <w:pPr>
              <w:pStyle w:val="Style_3"/>
              <w:ind/>
              <w:jc w:val="center"/>
              <w:rPr>
                <w:sz w:val="20"/>
              </w:rPr>
            </w:pPr>
            <w:r>
              <w:rPr>
                <w:rFonts w:ascii="Liberation Serif" w:hAnsi="Liberation Serif"/>
                <w:color w:val="000000"/>
                <w:sz w:val="20"/>
              </w:rPr>
              <w:t>(расшифровка подписи)</w:t>
            </w:r>
          </w:p>
        </w:tc>
      </w:tr>
    </w:tbl>
    <w:p w14:paraId="B2000000">
      <w:pPr>
        <w:pStyle w:val="Style_3"/>
        <w:spacing w:before="220"/>
        <w:ind w:firstLine="540"/>
        <w:jc w:val="both"/>
        <w:rPr>
          <w:b w:val="1"/>
        </w:rPr>
      </w:pPr>
      <w:bookmarkStart w:id="8" w:name="P264"/>
      <w:bookmarkEnd w:id="8"/>
      <w:r>
        <w:rPr>
          <w:rFonts w:ascii="Liberation Serif" w:hAnsi="Liberation Serif"/>
          <w:b w:val="1"/>
          <w:color w:val="000000"/>
          <w:sz w:val="28"/>
        </w:rPr>
        <w:t>&lt;*&gt; Отчетный период - год, предшествующий году проведения краевого конкурса.</w:t>
      </w:r>
    </w:p>
    <w:p w14:paraId="B3000000">
      <w:pPr>
        <w:pStyle w:val="Style_3"/>
        <w:ind w:firstLine="0" w:left="6860"/>
        <w:outlineLvl w:val="1"/>
      </w:pPr>
      <w:r>
        <w:rPr>
          <w:rFonts w:ascii="Liberation Serif" w:hAnsi="Liberation Serif"/>
          <w:color w:val="000000"/>
          <w:sz w:val="28"/>
        </w:rPr>
        <w:t>Приложение № 4</w:t>
      </w:r>
    </w:p>
    <w:p w14:paraId="B4000000">
      <w:pPr>
        <w:pStyle w:val="Style_3"/>
        <w:ind w:firstLine="0" w:left="6860"/>
        <w:outlineLvl w:val="1"/>
      </w:pPr>
      <w:r>
        <w:rPr>
          <w:rFonts w:ascii="Liberation Serif" w:hAnsi="Liberation Serif"/>
          <w:color w:val="000000"/>
          <w:sz w:val="28"/>
        </w:rPr>
        <w:t>к Положению о конкурсе</w:t>
      </w:r>
    </w:p>
    <w:p w14:paraId="B5000000">
      <w:pPr>
        <w:pStyle w:val="Style_2"/>
        <w:spacing w:line="340" w:lineRule="exact"/>
        <w:ind w:firstLine="0" w:left="6860"/>
        <w:contextualSpacing w:val="1"/>
        <w:outlineLvl w:val="1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b w:val="0"/>
          <w:color w:val="000000"/>
          <w:sz w:val="28"/>
        </w:rPr>
        <w:t>«Лучший староста сельского населенного пункта»</w:t>
      </w:r>
    </w:p>
    <w:p w14:paraId="B6000000">
      <w:pPr>
        <w:pStyle w:val="Style_2"/>
        <w:spacing w:line="340" w:lineRule="exact"/>
        <w:ind w:firstLine="0" w:left="6860"/>
        <w:contextualSpacing w:val="1"/>
        <w:outlineLvl w:val="1"/>
        <w:rPr>
          <w:rFonts w:ascii="Liberation Serif" w:hAnsi="Liberation Serif"/>
          <w:color w:val="000000"/>
          <w:sz w:val="28"/>
        </w:rPr>
      </w:pPr>
    </w:p>
    <w:p w14:paraId="B7000000">
      <w:pPr>
        <w:pStyle w:val="Style_2"/>
        <w:ind/>
        <w:jc w:val="center"/>
        <w:rPr>
          <w:b w:val="0"/>
        </w:rPr>
      </w:pPr>
      <w:bookmarkStart w:id="9" w:name="P278"/>
      <w:bookmarkEnd w:id="9"/>
      <w:r>
        <w:rPr>
          <w:rFonts w:ascii="Liberation Serif" w:hAnsi="Liberation Serif"/>
          <w:b w:val="0"/>
          <w:color w:val="000000"/>
          <w:sz w:val="28"/>
        </w:rPr>
        <w:t>КРИТЕРИИ</w:t>
      </w:r>
    </w:p>
    <w:p w14:paraId="B8000000">
      <w:pPr>
        <w:pStyle w:val="Style_2"/>
        <w:ind/>
        <w:jc w:val="center"/>
        <w:rPr>
          <w:b w:val="0"/>
        </w:rPr>
      </w:pPr>
      <w:r>
        <w:rPr>
          <w:rFonts w:ascii="Liberation Serif" w:hAnsi="Liberation Serif"/>
          <w:b w:val="0"/>
          <w:color w:val="000000"/>
          <w:sz w:val="28"/>
        </w:rPr>
        <w:t>оценки конкурсных заявок старост сельских населенных</w:t>
      </w:r>
    </w:p>
    <w:p w14:paraId="B9000000">
      <w:pPr>
        <w:pStyle w:val="Style_2"/>
        <w:ind/>
        <w:jc w:val="center"/>
        <w:rPr>
          <w:b w:val="0"/>
        </w:rPr>
      </w:pPr>
      <w:r>
        <w:rPr>
          <w:rFonts w:ascii="Liberation Serif" w:hAnsi="Liberation Serif"/>
          <w:b w:val="0"/>
          <w:color w:val="000000"/>
          <w:sz w:val="28"/>
        </w:rPr>
        <w:t>пунктов, участвующих в конкурсе</w:t>
      </w:r>
    </w:p>
    <w:p w14:paraId="BA000000">
      <w:pPr>
        <w:pStyle w:val="Style_2"/>
        <w:ind/>
        <w:jc w:val="center"/>
        <w:rPr>
          <w:b w:val="0"/>
        </w:rPr>
      </w:pPr>
      <w:r>
        <w:rPr>
          <w:rFonts w:ascii="Liberation Serif" w:hAnsi="Liberation Serif"/>
          <w:b w:val="0"/>
          <w:color w:val="000000"/>
          <w:sz w:val="28"/>
        </w:rPr>
        <w:t>«Лучший староста сельского населенного пункта»</w:t>
      </w:r>
    </w:p>
    <w:p w14:paraId="BB000000">
      <w:pPr>
        <w:pStyle w:val="Style_3"/>
        <w:ind/>
        <w:jc w:val="both"/>
        <w:rPr>
          <w:rFonts w:ascii="Liberation Serif" w:hAnsi="Liberation Serif"/>
          <w:color w:val="000000"/>
          <w:sz w:val="28"/>
        </w:rPr>
      </w:pPr>
    </w:p>
    <w:tbl>
      <w:tblPr>
        <w:tblStyle w:val="Style_4"/>
        <w:tblInd w:type="dxa" w:w="59"/>
        <w:tblCellMar>
          <w:top w:type="dxa" w:w="102"/>
          <w:left w:type="dxa" w:w="62"/>
          <w:bottom w:type="dxa" w:w="102"/>
          <w:right w:type="dxa" w:w="62"/>
        </w:tblCellMar>
      </w:tblPr>
      <w:tblGrid>
        <w:gridCol w:w="788"/>
        <w:gridCol w:w="4548"/>
        <w:gridCol w:w="4597"/>
      </w:tblGrid>
      <w:tr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C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 xml:space="preserve">N </w:t>
            </w:r>
            <w:r>
              <w:rPr>
                <w:rFonts w:ascii="Liberation Serif" w:hAnsi="Liberation Serif"/>
                <w:color w:val="000000"/>
                <w:sz w:val="28"/>
              </w:rPr>
              <w:t>п</w:t>
            </w:r>
            <w:r>
              <w:rPr>
                <w:rFonts w:ascii="Liberation Serif" w:hAnsi="Liberation Serif"/>
                <w:color w:val="000000"/>
                <w:sz w:val="28"/>
              </w:rPr>
              <w:t>/п</w:t>
            </w:r>
          </w:p>
        </w:tc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D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Критерий оценки</w:t>
            </w:r>
          </w:p>
        </w:tc>
        <w:tc>
          <w:tcPr>
            <w:tcW w:type="dxa" w:w="4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E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Итоговая оценка (в баллах)</w:t>
            </w:r>
          </w:p>
        </w:tc>
      </w:tr>
      <w:tr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BF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1</w:t>
            </w:r>
          </w:p>
        </w:tc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0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2</w:t>
            </w:r>
          </w:p>
        </w:tc>
        <w:tc>
          <w:tcPr>
            <w:tcW w:type="dxa" w:w="4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  <w:vAlign w:val="center"/>
          </w:tcPr>
          <w:p w14:paraId="C1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3</w:t>
            </w:r>
          </w:p>
        </w:tc>
      </w:tr>
      <w:tr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2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1</w:t>
            </w:r>
          </w:p>
        </w:tc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3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Количество публичных слушаний и (или) общественных обсуждений по вопросам предупреждения техногенных и иных пожаров, в организации и проведении которых староста сельского населенного пункта оказал содействие органам местного самоуправления муниципального образования и (или) в которых принял непосредственное участие</w:t>
            </w:r>
          </w:p>
        </w:tc>
        <w:tc>
          <w:tcPr>
            <w:tcW w:type="dxa" w:w="4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4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0 - 0 баллов</w:t>
            </w:r>
          </w:p>
          <w:p w14:paraId="C5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C6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от 1 до 4 - 5 баллов</w:t>
            </w:r>
          </w:p>
          <w:p w14:paraId="C7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C8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от 5 до 10 - 10 баллов</w:t>
            </w:r>
          </w:p>
          <w:p w14:paraId="C9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CA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свыше 10 - 15 баллов</w:t>
            </w:r>
          </w:p>
        </w:tc>
      </w:tr>
      <w:tr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B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2</w:t>
            </w:r>
          </w:p>
        </w:tc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C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Количество информирований жителей сельского населенного пункта по вопросам предупреждения техногенных и иных пожаров и (или) содействий в доведении до сведения жителей сельского населенного пункта указанной информации, полученной от органов местного самоуправления муниципального образования</w:t>
            </w:r>
          </w:p>
        </w:tc>
        <w:tc>
          <w:tcPr>
            <w:tcW w:type="dxa" w:w="4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CD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0 - 0 баллов</w:t>
            </w:r>
          </w:p>
          <w:p w14:paraId="CE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CF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от 1 до 10 - 5 баллов</w:t>
            </w:r>
          </w:p>
          <w:p w14:paraId="D0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D1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от 11 до 20 - 10 баллов</w:t>
            </w:r>
          </w:p>
          <w:p w14:paraId="D2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D3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свыше 20 - 15 баллов</w:t>
            </w:r>
          </w:p>
        </w:tc>
      </w:tr>
      <w:tr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4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3</w:t>
            </w:r>
          </w:p>
        </w:tc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5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 xml:space="preserve">Количество принятых муниципальных правовых актов по вопросам предупреждения техногенных и иных пожаров, в которых органами местного самоуправления муниципального </w:t>
            </w:r>
            <w:r>
              <w:rPr>
                <w:rFonts w:ascii="Liberation Serif" w:hAnsi="Liberation Serif"/>
                <w:color w:val="000000"/>
                <w:sz w:val="28"/>
              </w:rPr>
              <w:t xml:space="preserve">образования учтены предложения старосты сельского населенного пункта </w:t>
            </w:r>
          </w:p>
        </w:tc>
        <w:tc>
          <w:tcPr>
            <w:tcW w:type="dxa" w:w="4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6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0 - 0 баллов</w:t>
            </w:r>
          </w:p>
          <w:p w14:paraId="D7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D8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от 1 до 2 - 5 баллов</w:t>
            </w:r>
          </w:p>
          <w:p w14:paraId="D9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DA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от 3 до 4 - 10 баллов</w:t>
            </w:r>
          </w:p>
          <w:p w14:paraId="DB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DC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свыше 4 - 15 баллов</w:t>
            </w:r>
          </w:p>
        </w:tc>
      </w:tr>
      <w:tr>
        <w:tc>
          <w:tcPr>
            <w:tcW w:type="dxa" w:w="7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D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4</w:t>
            </w:r>
          </w:p>
        </w:tc>
        <w:tc>
          <w:tcPr>
            <w:tcW w:type="dxa" w:w="454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E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Оказание старостой сельского населенного пункта содействия органам местного самоуправления муниципального образования в привлечении граждан к выполнению мероприятий по вопросам предупреждения техногенных и иных пожаров</w:t>
            </w:r>
          </w:p>
        </w:tc>
        <w:tc>
          <w:tcPr>
            <w:tcW w:type="dxa" w:w="45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102"/>
              <w:left w:type="dxa" w:w="62"/>
              <w:bottom w:type="dxa" w:w="102"/>
              <w:right w:type="dxa" w:w="62"/>
            </w:tcMar>
          </w:tcPr>
          <w:p w14:paraId="DF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0 - 0 баллов</w:t>
            </w:r>
          </w:p>
          <w:p w14:paraId="E0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E1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от 1 до 4 - 5 баллов</w:t>
            </w:r>
          </w:p>
          <w:p w14:paraId="E2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E3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от 5 до 10 - 10 баллов</w:t>
            </w:r>
          </w:p>
          <w:p w14:paraId="E4000000">
            <w:pPr>
              <w:pStyle w:val="Style_3"/>
              <w:rPr>
                <w:rFonts w:ascii="Liberation Serif" w:hAnsi="Liberation Serif"/>
                <w:color w:val="000000"/>
                <w:sz w:val="28"/>
              </w:rPr>
            </w:pPr>
          </w:p>
          <w:p w14:paraId="E5000000">
            <w:pPr>
              <w:pStyle w:val="Style_3"/>
              <w:ind/>
              <w:jc w:val="center"/>
              <w:rPr>
                <w:rFonts w:ascii="Liberation Serif" w:hAnsi="Liberation Serif"/>
                <w:color w:val="000000"/>
                <w:sz w:val="28"/>
              </w:rPr>
            </w:pPr>
            <w:r>
              <w:rPr>
                <w:rFonts w:ascii="Liberation Serif" w:hAnsi="Liberation Serif"/>
                <w:color w:val="000000"/>
                <w:sz w:val="28"/>
              </w:rPr>
              <w:t>свыше 10 - 15 баллов</w:t>
            </w:r>
          </w:p>
        </w:tc>
      </w:tr>
    </w:tbl>
    <w:p w14:paraId="E6000000">
      <w:pPr>
        <w:pStyle w:val="Style_3"/>
        <w:ind/>
        <w:jc w:val="both"/>
        <w:rPr>
          <w:rFonts w:ascii="Liberation Serif" w:hAnsi="Liberation Serif"/>
          <w:color w:val="000000"/>
          <w:sz w:val="28"/>
        </w:rPr>
      </w:pPr>
    </w:p>
    <w:sectPr>
      <w:footerReference r:id="rId1" w:type="default"/>
      <w:pgSz w:h="16838" w:w="11906"/>
      <w:pgMar w:bottom="1134" w:footer="0" w:gutter="0" w:header="0" w:left="1417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p w14:paraId="01000000">
    <w:pPr>
      <w:pStyle w:val="Style_1"/>
      <w:ind/>
      <w:jc w:val="right"/>
    </w:pPr>
  </w:p>
  <w:p w14:paraId="02000000">
    <w:pPr>
      <w:pStyle w:val="Style_1"/>
      <w:ind/>
      <w:jc w:val="right"/>
    </w:pPr>
  </w:p>
</w:ftr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9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spacing w:line="320" w:lineRule="exact"/>
      <w:ind w:firstLine="709"/>
    </w:pPr>
    <w:rPr>
      <w:sz w:val="22"/>
    </w:rPr>
  </w:style>
  <w:style w:default="1" w:styleId="Style_5_ch" w:type="character">
    <w:name w:val="Normal"/>
    <w:link w:val="Style_5"/>
    <w:rPr>
      <w:sz w:val="22"/>
    </w:rPr>
  </w:style>
  <w:style w:styleId="Style_6" w:type="paragraph">
    <w:name w:val="toc 2"/>
    <w:next w:val="Style_5"/>
    <w:link w:val="Style_6_ch"/>
    <w:uiPriority w:val="39"/>
    <w:pPr>
      <w:ind w:firstLine="0" w:left="200"/>
    </w:pPr>
  </w:style>
  <w:style w:styleId="Style_6_ch" w:type="character">
    <w:name w:val="toc 2"/>
    <w:link w:val="Style_6"/>
  </w:style>
  <w:style w:styleId="Style_7" w:type="paragraph">
    <w:name w:val="toc 4"/>
    <w:next w:val="Style_5"/>
    <w:link w:val="Style_7_ch"/>
    <w:uiPriority w:val="39"/>
    <w:pPr>
      <w:ind w:firstLine="0" w:left="600"/>
    </w:pPr>
  </w:style>
  <w:style w:styleId="Style_7_ch" w:type="character">
    <w:name w:val="toc 4"/>
    <w:link w:val="Style_7"/>
  </w:style>
  <w:style w:styleId="Style_8" w:type="paragraph">
    <w:name w:val="toc 6"/>
    <w:next w:val="Style_5"/>
    <w:link w:val="Style_8_ch"/>
    <w:uiPriority w:val="39"/>
    <w:pPr>
      <w:ind w:firstLine="0" w:left="1000"/>
    </w:pPr>
  </w:style>
  <w:style w:styleId="Style_8_ch" w:type="character">
    <w:name w:val="toc 6"/>
    <w:link w:val="Style_8"/>
  </w:style>
  <w:style w:styleId="Style_9" w:type="paragraph">
    <w:name w:val="toc 7"/>
    <w:next w:val="Style_5"/>
    <w:link w:val="Style_9_ch"/>
    <w:uiPriority w:val="39"/>
    <w:pPr>
      <w:ind w:firstLine="0" w:left="1200"/>
    </w:pPr>
  </w:style>
  <w:style w:styleId="Style_9_ch" w:type="character">
    <w:name w:val="toc 7"/>
    <w:link w:val="Style_9"/>
  </w:style>
  <w:style w:styleId="Style_10" w:type="paragraph">
    <w:name w:val="Основной текст (2)"/>
    <w:basedOn w:val="Style_5"/>
    <w:link w:val="Style_10_ch"/>
    <w:pPr>
      <w:widowControl w:val="0"/>
      <w:spacing w:before="360" w:line="418" w:lineRule="exact"/>
      <w:ind/>
      <w:jc w:val="both"/>
    </w:pPr>
    <w:rPr>
      <w:rFonts w:ascii="Times New Roman" w:hAnsi="Times New Roman"/>
      <w:sz w:val="28"/>
    </w:rPr>
  </w:style>
  <w:style w:styleId="Style_10_ch" w:type="character">
    <w:name w:val="Основной текст (2)"/>
    <w:basedOn w:val="Style_5_ch"/>
    <w:link w:val="Style_10"/>
    <w:rPr>
      <w:rFonts w:ascii="Times New Roman" w:hAnsi="Times New Roman"/>
      <w:sz w:val="28"/>
    </w:rPr>
  </w:style>
  <w:style w:styleId="Style_3" w:type="paragraph">
    <w:name w:val="ConsPlusNormal"/>
    <w:link w:val="Style_3_ch"/>
    <w:pPr>
      <w:widowControl w:val="0"/>
      <w:ind/>
    </w:pPr>
    <w:rPr>
      <w:sz w:val="22"/>
    </w:rPr>
  </w:style>
  <w:style w:styleId="Style_3_ch" w:type="character">
    <w:name w:val="ConsPlusNormal"/>
    <w:link w:val="Style_3"/>
    <w:rPr>
      <w:sz w:val="22"/>
    </w:rPr>
  </w:style>
  <w:style w:styleId="Style_2" w:type="paragraph">
    <w:name w:val="ConsPlusTitle"/>
    <w:link w:val="Style_2_ch"/>
    <w:pPr>
      <w:widowControl w:val="0"/>
      <w:ind/>
    </w:pPr>
    <w:rPr>
      <w:b w:val="1"/>
      <w:sz w:val="22"/>
    </w:rPr>
  </w:style>
  <w:style w:styleId="Style_2_ch" w:type="character">
    <w:name w:val="ConsPlusTitle"/>
    <w:link w:val="Style_2"/>
    <w:rPr>
      <w:b w:val="1"/>
      <w:sz w:val="22"/>
    </w:rPr>
  </w:style>
  <w:style w:styleId="Style_11" w:type="paragraph">
    <w:name w:val="heading 3"/>
    <w:next w:val="Style_5"/>
    <w:link w:val="Style_11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1_ch" w:type="character">
    <w:name w:val="heading 3"/>
    <w:link w:val="Style_11"/>
    <w:rPr>
      <w:rFonts w:ascii="XO Thames" w:hAnsi="XO Thames"/>
      <w:b w:val="1"/>
      <w:i w:val="1"/>
      <w:color w:val="000000"/>
    </w:rPr>
  </w:style>
  <w:style w:styleId="Style_12" w:type="paragraph">
    <w:name w:val="Заголовок №4_"/>
    <w:link w:val="Style_12_ch"/>
    <w:rPr>
      <w:rFonts w:ascii="Times New Roman" w:hAnsi="Times New Roman"/>
      <w:b w:val="1"/>
      <w:sz w:val="28"/>
      <w:highlight w:val="white"/>
    </w:rPr>
  </w:style>
  <w:style w:styleId="Style_12_ch" w:type="character">
    <w:name w:val="Заголовок №4_"/>
    <w:link w:val="Style_12"/>
    <w:rPr>
      <w:rFonts w:ascii="Times New Roman" w:hAnsi="Times New Roman"/>
      <w:b w:val="1"/>
      <w:sz w:val="28"/>
      <w:highlight w:val="white"/>
    </w:rPr>
  </w:style>
  <w:style w:styleId="Style_13" w:type="paragraph">
    <w:name w:val="Нижний колонтитул Знак"/>
    <w:link w:val="Style_13_ch"/>
  </w:style>
  <w:style w:styleId="Style_13_ch" w:type="character">
    <w:name w:val="Нижний колонтитул Знак"/>
    <w:link w:val="Style_13"/>
  </w:style>
  <w:style w:styleId="Style_14" w:type="paragraph">
    <w:name w:val="header"/>
    <w:basedOn w:val="Style_5"/>
    <w:link w:val="Style_14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14_ch" w:type="character">
    <w:name w:val="header"/>
    <w:basedOn w:val="Style_5_ch"/>
    <w:link w:val="Style_14"/>
  </w:style>
  <w:style w:styleId="Style_15" w:type="paragraph">
    <w:name w:val="Интернет-ссылка"/>
    <w:link w:val="Style_15_ch"/>
    <w:rPr>
      <w:color w:val="000080"/>
      <w:u w:val="single"/>
    </w:rPr>
  </w:style>
  <w:style w:styleId="Style_15_ch" w:type="character">
    <w:name w:val="Интернет-ссылка"/>
    <w:link w:val="Style_15"/>
    <w:rPr>
      <w:color w:val="000080"/>
      <w:u w:val="single"/>
    </w:rPr>
  </w:style>
  <w:style w:styleId="Style_16" w:type="paragraph">
    <w:name w:val="toc 3"/>
    <w:next w:val="Style_5"/>
    <w:link w:val="Style_16_ch"/>
    <w:uiPriority w:val="39"/>
    <w:pPr>
      <w:ind w:firstLine="0" w:left="400"/>
    </w:pPr>
  </w:style>
  <w:style w:styleId="Style_16_ch" w:type="character">
    <w:name w:val="toc 3"/>
    <w:link w:val="Style_16"/>
  </w:style>
  <w:style w:styleId="Style_17" w:type="paragraph">
    <w:name w:val="index heading"/>
    <w:basedOn w:val="Style_5"/>
    <w:link w:val="Style_17_ch"/>
  </w:style>
  <w:style w:styleId="Style_17_ch" w:type="character">
    <w:name w:val="index heading"/>
    <w:basedOn w:val="Style_5_ch"/>
    <w:link w:val="Style_17"/>
  </w:style>
  <w:style w:styleId="Style_18" w:type="paragraph">
    <w:name w:val="heading 5"/>
    <w:next w:val="Style_5"/>
    <w:link w:val="Style_1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18_ch" w:type="character">
    <w:name w:val="heading 5"/>
    <w:link w:val="Style_18"/>
    <w:rPr>
      <w:rFonts w:ascii="XO Thames" w:hAnsi="XO Thames"/>
      <w:b w:val="1"/>
      <w:color w:val="000000"/>
      <w:sz w:val="22"/>
    </w:rPr>
  </w:style>
  <w:style w:styleId="Style_19" w:type="paragraph">
    <w:name w:val="Содержимое таблицы"/>
    <w:basedOn w:val="Style_5"/>
    <w:link w:val="Style_19_ch"/>
  </w:style>
  <w:style w:styleId="Style_19_ch" w:type="character">
    <w:name w:val="Содержимое таблицы"/>
    <w:basedOn w:val="Style_5_ch"/>
    <w:link w:val="Style_19"/>
  </w:style>
  <w:style w:styleId="Style_20" w:type="paragraph">
    <w:name w:val="heading 1"/>
    <w:next w:val="Style_5"/>
    <w:link w:val="Style_20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Заголовок №4"/>
    <w:basedOn w:val="Style_5"/>
    <w:link w:val="Style_21_ch"/>
    <w:pPr>
      <w:widowControl w:val="0"/>
      <w:spacing w:after="600" w:before="900" w:line="322" w:lineRule="exact"/>
      <w:ind w:hanging="1200"/>
      <w:jc w:val="center"/>
    </w:pPr>
    <w:rPr>
      <w:rFonts w:ascii="Times New Roman" w:hAnsi="Times New Roman"/>
      <w:b w:val="1"/>
      <w:sz w:val="28"/>
    </w:rPr>
  </w:style>
  <w:style w:styleId="Style_21_ch" w:type="character">
    <w:name w:val="Заголовок №4"/>
    <w:basedOn w:val="Style_5_ch"/>
    <w:link w:val="Style_21"/>
    <w:rPr>
      <w:rFonts w:ascii="Times New Roman" w:hAnsi="Times New Roman"/>
      <w:b w:val="1"/>
      <w:sz w:val="28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5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List"/>
    <w:basedOn w:val="Style_26"/>
    <w:link w:val="Style_25_ch"/>
    <w:rPr>
      <w:rFonts w:ascii="PT Astra Serif" w:hAnsi="PT Astra Serif"/>
    </w:rPr>
  </w:style>
  <w:style w:styleId="Style_25_ch" w:type="character">
    <w:name w:val="List"/>
    <w:basedOn w:val="Style_26_ch"/>
    <w:link w:val="Style_25"/>
    <w:rPr>
      <w:rFonts w:ascii="PT Astra Serif" w:hAnsi="PT Astra Serif"/>
    </w:rPr>
  </w:style>
  <w:style w:styleId="Style_27" w:type="paragraph">
    <w:name w:val="Header and Footer"/>
    <w:link w:val="Style_27_ch"/>
    <w:pPr>
      <w:spacing w:line="360" w:lineRule="auto"/>
      <w:ind/>
    </w:pPr>
    <w:rPr>
      <w:rFonts w:ascii="XO Thames" w:hAnsi="XO Thames"/>
      <w:sz w:val="20"/>
    </w:rPr>
  </w:style>
  <w:style w:styleId="Style_27_ch" w:type="character">
    <w:name w:val="Header and Footer"/>
    <w:link w:val="Style_27"/>
    <w:rPr>
      <w:rFonts w:ascii="XO Thames" w:hAnsi="XO Thames"/>
      <w:sz w:val="20"/>
    </w:rPr>
  </w:style>
  <w:style w:styleId="Style_28" w:type="paragraph">
    <w:name w:val="toc 9"/>
    <w:next w:val="Style_5"/>
    <w:link w:val="Style_28_ch"/>
    <w:uiPriority w:val="39"/>
    <w:pPr>
      <w:ind w:firstLine="0" w:left="1600"/>
    </w:pPr>
  </w:style>
  <w:style w:styleId="Style_28_ch" w:type="character">
    <w:name w:val="toc 9"/>
    <w:link w:val="Style_28"/>
  </w:style>
  <w:style w:styleId="Style_29" w:type="paragraph">
    <w:name w:val="ConsPlusTitlePage"/>
    <w:link w:val="Style_29_ch"/>
    <w:pPr>
      <w:widowControl w:val="0"/>
      <w:ind/>
    </w:pPr>
    <w:rPr>
      <w:rFonts w:ascii="Tahoma" w:hAnsi="Tahoma"/>
    </w:rPr>
  </w:style>
  <w:style w:styleId="Style_29_ch" w:type="character">
    <w:name w:val="ConsPlusTitlePage"/>
    <w:link w:val="Style_29"/>
    <w:rPr>
      <w:rFonts w:ascii="Tahoma" w:hAnsi="Tahoma"/>
    </w:rPr>
  </w:style>
  <w:style w:styleId="Style_30" w:type="paragraph">
    <w:name w:val="toc 8"/>
    <w:next w:val="Style_5"/>
    <w:link w:val="Style_30_ch"/>
    <w:uiPriority w:val="39"/>
    <w:pPr>
      <w:ind w:firstLine="0" w:left="1400"/>
    </w:pPr>
  </w:style>
  <w:style w:styleId="Style_30_ch" w:type="character">
    <w:name w:val="toc 8"/>
    <w:link w:val="Style_30"/>
  </w:style>
  <w:style w:styleId="Style_26" w:type="paragraph">
    <w:name w:val="Body Text"/>
    <w:basedOn w:val="Style_5"/>
    <w:link w:val="Style_26_ch"/>
    <w:pPr>
      <w:spacing w:after="140" w:line="276" w:lineRule="auto"/>
      <w:ind/>
    </w:pPr>
  </w:style>
  <w:style w:styleId="Style_26_ch" w:type="character">
    <w:name w:val="Body Text"/>
    <w:basedOn w:val="Style_5_ch"/>
    <w:link w:val="Style_26"/>
  </w:style>
  <w:style w:styleId="Style_31" w:type="paragraph">
    <w:name w:val="Основной текст (2) + 11 pt"/>
    <w:link w:val="Style_31_ch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highlight w:val="white"/>
      <w:u w:val="none"/>
    </w:rPr>
  </w:style>
  <w:style w:styleId="Style_31_ch" w:type="character">
    <w:name w:val="Основной текст (2) + 11 pt"/>
    <w:link w:val="Style_31"/>
    <w:rPr>
      <w:rFonts w:ascii="Times New Roman" w:hAnsi="Times New Roman"/>
      <w:b w:val="0"/>
      <w:i w:val="0"/>
      <w:caps w:val="0"/>
      <w:smallCaps w:val="0"/>
      <w:strike w:val="0"/>
      <w:color w:val="000000"/>
      <w:spacing w:val="0"/>
      <w:sz w:val="22"/>
      <w:highlight w:val="white"/>
      <w:u w:val="none"/>
    </w:rPr>
  </w:style>
  <w:style w:styleId="Style_32" w:type="paragraph">
    <w:name w:val="Заголовок"/>
    <w:basedOn w:val="Style_5"/>
    <w:next w:val="Style_26"/>
    <w:link w:val="Style_32_ch"/>
    <w:pPr>
      <w:keepNext w:val="1"/>
      <w:spacing w:after="120" w:before="240"/>
      <w:ind/>
    </w:pPr>
    <w:rPr>
      <w:rFonts w:ascii="PT Astra Serif" w:hAnsi="PT Astra Serif"/>
      <w:sz w:val="28"/>
    </w:rPr>
  </w:style>
  <w:style w:styleId="Style_32_ch" w:type="character">
    <w:name w:val="Заголовок"/>
    <w:basedOn w:val="Style_5_ch"/>
    <w:link w:val="Style_32"/>
    <w:rPr>
      <w:rFonts w:ascii="PT Astra Serif" w:hAnsi="PT Astra Serif"/>
      <w:sz w:val="28"/>
    </w:rPr>
  </w:style>
  <w:style w:styleId="Style_33" w:type="paragraph">
    <w:name w:val="Верхний колонтитул Знак"/>
    <w:link w:val="Style_33_ch"/>
  </w:style>
  <w:style w:styleId="Style_33_ch" w:type="character">
    <w:name w:val="Верхний колонтитул Знак"/>
    <w:link w:val="Style_33"/>
  </w:style>
  <w:style w:styleId="Style_34" w:type="paragraph">
    <w:name w:val="toc 5"/>
    <w:next w:val="Style_5"/>
    <w:link w:val="Style_34_ch"/>
    <w:uiPriority w:val="39"/>
    <w:pPr>
      <w:ind w:firstLine="0" w:left="800"/>
    </w:pPr>
  </w:style>
  <w:style w:styleId="Style_34_ch" w:type="character">
    <w:name w:val="toc 5"/>
    <w:link w:val="Style_34"/>
  </w:style>
  <w:style w:styleId="Style_1" w:type="paragraph">
    <w:name w:val="footer"/>
    <w:basedOn w:val="Style_5"/>
    <w:link w:val="Style_1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1_ch" w:type="character">
    <w:name w:val="footer"/>
    <w:basedOn w:val="Style_5_ch"/>
    <w:link w:val="Style_1"/>
  </w:style>
  <w:style w:styleId="Style_35" w:type="paragraph">
    <w:name w:val="Subtitle"/>
    <w:next w:val="Style_5"/>
    <w:link w:val="Style_35_ch"/>
    <w:uiPriority w:val="11"/>
    <w:qFormat/>
    <w:rPr>
      <w:rFonts w:ascii="XO Thames" w:hAnsi="XO Thames"/>
      <w:i w:val="1"/>
      <w:color w:val="616161"/>
      <w:sz w:val="24"/>
    </w:rPr>
  </w:style>
  <w:style w:styleId="Style_35_ch" w:type="character">
    <w:name w:val="Subtitle"/>
    <w:link w:val="Style_35"/>
    <w:rPr>
      <w:rFonts w:ascii="XO Thames" w:hAnsi="XO Thames"/>
      <w:i w:val="1"/>
      <w:color w:val="616161"/>
      <w:sz w:val="24"/>
    </w:rPr>
  </w:style>
  <w:style w:styleId="Style_36" w:type="paragraph">
    <w:name w:val="toc 10"/>
    <w:next w:val="Style_5"/>
    <w:link w:val="Style_36_ch"/>
    <w:uiPriority w:val="39"/>
    <w:pPr>
      <w:ind w:firstLine="0" w:left="1800"/>
    </w:pPr>
  </w:style>
  <w:style w:styleId="Style_36_ch" w:type="character">
    <w:name w:val="toc 10"/>
    <w:link w:val="Style_36"/>
  </w:style>
  <w:style w:styleId="Style_37" w:type="paragraph">
    <w:name w:val="Основной текст (2) + 12 pt"/>
    <w:link w:val="Style_37_ch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u w:val="none"/>
    </w:rPr>
  </w:style>
  <w:style w:styleId="Style_37_ch" w:type="character">
    <w:name w:val="Основной текст (2) + 12 pt"/>
    <w:link w:val="Style_37"/>
    <w:rPr>
      <w:rFonts w:ascii="Times New Roman" w:hAnsi="Times New Roman"/>
      <w:b w:val="1"/>
      <w:i w:val="0"/>
      <w:caps w:val="0"/>
      <w:smallCaps w:val="0"/>
      <w:strike w:val="0"/>
      <w:color w:val="000000"/>
      <w:spacing w:val="0"/>
      <w:u w:val="none"/>
    </w:rPr>
  </w:style>
  <w:style w:styleId="Style_38" w:type="paragraph">
    <w:name w:val="Title"/>
    <w:next w:val="Style_5"/>
    <w:link w:val="Style_38_ch"/>
    <w:uiPriority w:val="10"/>
    <w:qFormat/>
    <w:rPr>
      <w:rFonts w:ascii="XO Thames" w:hAnsi="XO Thames"/>
      <w:b w:val="1"/>
      <w:sz w:val="52"/>
    </w:rPr>
  </w:style>
  <w:style w:styleId="Style_38_ch" w:type="character">
    <w:name w:val="Title"/>
    <w:link w:val="Style_38"/>
    <w:rPr>
      <w:rFonts w:ascii="XO Thames" w:hAnsi="XO Thames"/>
      <w:b w:val="1"/>
      <w:sz w:val="52"/>
    </w:rPr>
  </w:style>
  <w:style w:styleId="Style_39" w:type="paragraph">
    <w:name w:val="heading 4"/>
    <w:next w:val="Style_5"/>
    <w:link w:val="Style_3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39_ch" w:type="character">
    <w:name w:val="heading 4"/>
    <w:link w:val="Style_39"/>
    <w:rPr>
      <w:rFonts w:ascii="XO Thames" w:hAnsi="XO Thames"/>
      <w:b w:val="1"/>
      <w:color w:val="595959"/>
      <w:sz w:val="26"/>
    </w:rPr>
  </w:style>
  <w:style w:styleId="Style_40" w:type="paragraph">
    <w:name w:val="caption"/>
    <w:basedOn w:val="Style_5"/>
    <w:link w:val="Style_40_ch"/>
    <w:pPr>
      <w:spacing w:after="120" w:before="120"/>
      <w:ind/>
    </w:pPr>
    <w:rPr>
      <w:i w:val="1"/>
    </w:rPr>
  </w:style>
  <w:style w:styleId="Style_40_ch" w:type="character">
    <w:name w:val="caption"/>
    <w:basedOn w:val="Style_5_ch"/>
    <w:link w:val="Style_40"/>
    <w:rPr>
      <w:i w:val="1"/>
    </w:rPr>
  </w:style>
  <w:style w:styleId="Style_41" w:type="paragraph">
    <w:name w:val="heading 2"/>
    <w:next w:val="Style_5"/>
    <w:link w:val="Style_4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41_ch" w:type="character">
    <w:name w:val="heading 2"/>
    <w:link w:val="Style_41"/>
    <w:rPr>
      <w:rFonts w:ascii="XO Thames" w:hAnsi="XO Thames"/>
      <w:b w:val="1"/>
      <w:color w:val="00A0FF"/>
      <w:sz w:val="26"/>
    </w:rPr>
  </w:style>
  <w:style w:styleId="Style_42" w:type="paragraph">
    <w:name w:val="Default Paragraph Font"/>
    <w:link w:val="Style_42_ch"/>
  </w:style>
  <w:style w:styleId="Style_42_ch" w:type="character">
    <w:name w:val="Default Paragraph Font"/>
    <w:link w:val="Style_42"/>
  </w:style>
  <w:style w:styleId="Style_43" w:type="paragraph">
    <w:name w:val="Заголовок таблицы"/>
    <w:basedOn w:val="Style_19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19_ch"/>
    <w:link w:val="Style_43"/>
    <w:rPr>
      <w:b w:val="1"/>
    </w:rPr>
  </w:style>
  <w:style w:styleId="Style_44" w:type="paragraph">
    <w:name w:val="Основной текст (2)_"/>
    <w:link w:val="Style_44_ch"/>
    <w:rPr>
      <w:rFonts w:ascii="Times New Roman" w:hAnsi="Times New Roman"/>
      <w:sz w:val="28"/>
      <w:highlight w:val="white"/>
    </w:rPr>
  </w:style>
  <w:style w:styleId="Style_44_ch" w:type="character">
    <w:name w:val="Основной текст (2)_"/>
    <w:link w:val="Style_44"/>
    <w:rPr>
      <w:rFonts w:ascii="Times New Roman" w:hAnsi="Times New Roman"/>
      <w:sz w:val="28"/>
      <w:highlight w:val="white"/>
    </w:r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MyOffice-CoreFramework-Linux/20.10-808.335.4340.442.1@RELEASE-DESKTOP-QQRUZA-RC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2023-08-16T11:54:57Z</dcterms:modified>
</cp:coreProperties>
</file>